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912A6" w:rsidRDefault="00BD61C7">
      <w:pPr>
        <w:spacing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A DESPROPORCIONALIDADE DO PROVIMENTO Nº 63/2017 DO CONSELHO NACIONAL DE JUSTIÇA QUANTO À LIMITAÇÃO DE FAIXA ETÁRIA PARA RECONHECIMENTO DO VÍNCULO SOCIOAFETIVO EXTRAJUDICIALMENTE: UMA ANÁLISE DE CASO CONCRETO COM ASSISTÊNCIA DA DEFENSORIA PÚBLICA DO ESTADO </w:t>
      </w:r>
      <w:r>
        <w:rPr>
          <w:rFonts w:ascii="Times New Roman" w:eastAsia="Times New Roman" w:hAnsi="Times New Roman" w:cs="Times New Roman"/>
          <w:b/>
          <w:sz w:val="24"/>
          <w:szCs w:val="24"/>
        </w:rPr>
        <w:t>DO PIAUÍ</w:t>
      </w:r>
    </w:p>
    <w:p w14:paraId="00000002" w14:textId="77777777" w:rsidR="008912A6" w:rsidRDefault="008912A6">
      <w:pPr>
        <w:spacing w:line="360" w:lineRule="auto"/>
        <w:jc w:val="center"/>
        <w:rPr>
          <w:rFonts w:ascii="Times New Roman" w:eastAsia="Times New Roman" w:hAnsi="Times New Roman" w:cs="Times New Roman"/>
          <w:b/>
          <w:sz w:val="24"/>
          <w:szCs w:val="24"/>
        </w:rPr>
      </w:pPr>
    </w:p>
    <w:p w14:paraId="00000003" w14:textId="77777777" w:rsidR="008912A6" w:rsidRDefault="00BD61C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Isabelly de Castro Machado da Silva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04" w14:textId="77777777" w:rsidR="008912A6" w:rsidRDefault="00BD61C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Sheila de Andrade Ferreira</w:t>
      </w:r>
      <w:r>
        <w:rPr>
          <w:rFonts w:ascii="Times New Roman" w:eastAsia="Times New Roman" w:hAnsi="Times New Roman" w:cs="Times New Roman"/>
          <w:sz w:val="24"/>
          <w:szCs w:val="24"/>
          <w:vertAlign w:val="superscript"/>
        </w:rPr>
        <w:footnoteReference w:id="2"/>
      </w:r>
    </w:p>
    <w:p w14:paraId="00000005" w14:textId="77777777" w:rsidR="008912A6" w:rsidRDefault="008912A6">
      <w:pPr>
        <w:spacing w:line="360" w:lineRule="auto"/>
        <w:ind w:firstLine="720"/>
        <w:jc w:val="both"/>
        <w:rPr>
          <w:rFonts w:ascii="Times New Roman" w:eastAsia="Times New Roman" w:hAnsi="Times New Roman" w:cs="Times New Roman"/>
          <w:sz w:val="24"/>
          <w:szCs w:val="24"/>
        </w:rPr>
      </w:pPr>
    </w:p>
    <w:p w14:paraId="00000006" w14:textId="77777777" w:rsidR="008912A6" w:rsidRDefault="00BD6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Pretende-se abordar as questões atinentes ao reconhecimento de vínculos de filiação socioafetiva, com base no melhor interesse do menor e em sua absoluta prioridade como p</w:t>
      </w:r>
      <w:r>
        <w:rPr>
          <w:rFonts w:ascii="Times New Roman" w:eastAsia="Times New Roman" w:hAnsi="Times New Roman" w:cs="Times New Roman"/>
          <w:sz w:val="24"/>
          <w:szCs w:val="24"/>
        </w:rPr>
        <w:t>ressupostos básicos da extrajudicialização, de modo a permitir a real proteção aos direitos personalíssimos com a mínima interferência estatal. Ademais, o artigo busca contextualizar os avanços legislativos e sociais, com reflexos nas decisões judiciais, a</w:t>
      </w:r>
      <w:r>
        <w:rPr>
          <w:rFonts w:ascii="Times New Roman" w:eastAsia="Times New Roman" w:hAnsi="Times New Roman" w:cs="Times New Roman"/>
          <w:sz w:val="24"/>
          <w:szCs w:val="24"/>
        </w:rPr>
        <w:t>cerca da proteção ao afeto na relação parental-filial. A escrita contou com o apoio de modernas doutrinas familistas, além de pesquisa jurisprudencial e análise de caso concreto com assistência da Defensoria Pública do Piauí.</w:t>
      </w:r>
    </w:p>
    <w:p w14:paraId="00000007" w14:textId="77777777" w:rsidR="008912A6" w:rsidRPr="004D6FFD" w:rsidRDefault="00BD61C7">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Socioafetivida</w:t>
      </w:r>
      <w:r>
        <w:rPr>
          <w:rFonts w:ascii="Times New Roman" w:eastAsia="Times New Roman" w:hAnsi="Times New Roman" w:cs="Times New Roman"/>
          <w:sz w:val="24"/>
          <w:szCs w:val="24"/>
        </w:rPr>
        <w:t xml:space="preserve">de. Proporcionalidade. Dignidade da pessoa humana. </w:t>
      </w:r>
      <w:r w:rsidRPr="004D6FFD">
        <w:rPr>
          <w:rFonts w:ascii="Times New Roman" w:eastAsia="Times New Roman" w:hAnsi="Times New Roman" w:cs="Times New Roman"/>
          <w:sz w:val="24"/>
          <w:szCs w:val="24"/>
          <w:lang w:val="en-US"/>
        </w:rPr>
        <w:t>Filiação.</w:t>
      </w:r>
    </w:p>
    <w:p w14:paraId="00000008" w14:textId="77777777" w:rsidR="008912A6" w:rsidRPr="004D6FFD" w:rsidRDefault="008912A6">
      <w:pPr>
        <w:spacing w:line="360" w:lineRule="auto"/>
        <w:jc w:val="both"/>
        <w:rPr>
          <w:rFonts w:ascii="Times New Roman" w:eastAsia="Times New Roman" w:hAnsi="Times New Roman" w:cs="Times New Roman"/>
          <w:sz w:val="24"/>
          <w:szCs w:val="24"/>
          <w:lang w:val="en-US"/>
        </w:rPr>
      </w:pPr>
    </w:p>
    <w:p w14:paraId="00000009" w14:textId="77777777" w:rsidR="008912A6" w:rsidRPr="004D6FFD" w:rsidRDefault="00BD61C7">
      <w:pPr>
        <w:spacing w:line="240" w:lineRule="auto"/>
        <w:jc w:val="both"/>
        <w:rPr>
          <w:rFonts w:ascii="Times New Roman" w:eastAsia="Times New Roman" w:hAnsi="Times New Roman" w:cs="Times New Roman"/>
          <w:sz w:val="24"/>
          <w:szCs w:val="24"/>
          <w:lang w:val="en-US"/>
        </w:rPr>
      </w:pPr>
      <w:r w:rsidRPr="004D6FFD">
        <w:rPr>
          <w:rFonts w:ascii="Times New Roman" w:eastAsia="Times New Roman" w:hAnsi="Times New Roman" w:cs="Times New Roman"/>
          <w:b/>
          <w:sz w:val="24"/>
          <w:szCs w:val="24"/>
          <w:lang w:val="en-US"/>
        </w:rPr>
        <w:t xml:space="preserve">Abstract: </w:t>
      </w:r>
      <w:r w:rsidRPr="004D6FFD">
        <w:rPr>
          <w:rFonts w:ascii="Times New Roman" w:eastAsia="Times New Roman" w:hAnsi="Times New Roman" w:cs="Times New Roman"/>
          <w:sz w:val="24"/>
          <w:szCs w:val="24"/>
          <w:lang w:val="en-US"/>
        </w:rPr>
        <w:t>It is intended to address the issues related to the recognition of bonds of socio-affective affiliation, based on the best interest of the minor and their absolute priority as basic as</w:t>
      </w:r>
      <w:r w:rsidRPr="004D6FFD">
        <w:rPr>
          <w:rFonts w:ascii="Times New Roman" w:eastAsia="Times New Roman" w:hAnsi="Times New Roman" w:cs="Times New Roman"/>
          <w:sz w:val="24"/>
          <w:szCs w:val="24"/>
          <w:lang w:val="en-US"/>
        </w:rPr>
        <w:t>sumptions of extrajudicialization, in order to allow the real protection of very personal rights with minimal state interference. In addition, the article seeks to contextualize the legislative and social advances, with reflections on judicial decisions, a</w:t>
      </w:r>
      <w:r w:rsidRPr="004D6FFD">
        <w:rPr>
          <w:rFonts w:ascii="Times New Roman" w:eastAsia="Times New Roman" w:hAnsi="Times New Roman" w:cs="Times New Roman"/>
          <w:sz w:val="24"/>
          <w:szCs w:val="24"/>
          <w:lang w:val="en-US"/>
        </w:rPr>
        <w:t>bout the protection of affection in the parental-filial relationship. The writing was supported by modern familist doctrines, as well as jurisprudential research and concrete case analysis with the assistance of the Piauí Public Defender's Office.</w:t>
      </w:r>
    </w:p>
    <w:p w14:paraId="0000000A" w14:textId="77777777" w:rsidR="008912A6" w:rsidRDefault="00BD61C7">
      <w:pPr>
        <w:spacing w:line="240" w:lineRule="auto"/>
        <w:jc w:val="both"/>
        <w:rPr>
          <w:rFonts w:ascii="Times New Roman" w:eastAsia="Times New Roman" w:hAnsi="Times New Roman" w:cs="Times New Roman"/>
          <w:sz w:val="24"/>
          <w:szCs w:val="24"/>
        </w:rPr>
      </w:pPr>
      <w:r w:rsidRPr="004D6FFD">
        <w:rPr>
          <w:rFonts w:ascii="Times New Roman" w:eastAsia="Times New Roman" w:hAnsi="Times New Roman" w:cs="Times New Roman"/>
          <w:b/>
          <w:sz w:val="24"/>
          <w:szCs w:val="24"/>
          <w:lang w:val="en-US"/>
        </w:rPr>
        <w:t>Palavras</w:t>
      </w:r>
      <w:r w:rsidRPr="004D6FFD">
        <w:rPr>
          <w:rFonts w:ascii="Times New Roman" w:eastAsia="Times New Roman" w:hAnsi="Times New Roman" w:cs="Times New Roman"/>
          <w:b/>
          <w:sz w:val="24"/>
          <w:szCs w:val="24"/>
          <w:lang w:val="en-US"/>
        </w:rPr>
        <w:t>-chave:</w:t>
      </w:r>
      <w:r w:rsidRPr="004D6FFD">
        <w:rPr>
          <w:rFonts w:ascii="Times New Roman" w:eastAsia="Times New Roman" w:hAnsi="Times New Roman" w:cs="Times New Roman"/>
          <w:sz w:val="24"/>
          <w:szCs w:val="24"/>
          <w:lang w:val="en-US"/>
        </w:rPr>
        <w:t xml:space="preserve"> Socioaffectivity. Proportionality. Dignity of human person. </w:t>
      </w:r>
      <w:r>
        <w:rPr>
          <w:rFonts w:ascii="Times New Roman" w:eastAsia="Times New Roman" w:hAnsi="Times New Roman" w:cs="Times New Roman"/>
          <w:sz w:val="24"/>
          <w:szCs w:val="24"/>
        </w:rPr>
        <w:t>Affiliation.</w:t>
      </w:r>
    </w:p>
    <w:p w14:paraId="0000000B" w14:textId="77777777" w:rsidR="008912A6" w:rsidRDefault="008912A6">
      <w:pPr>
        <w:spacing w:line="360" w:lineRule="auto"/>
        <w:jc w:val="both"/>
        <w:rPr>
          <w:rFonts w:ascii="Times New Roman" w:eastAsia="Times New Roman" w:hAnsi="Times New Roman" w:cs="Times New Roman"/>
          <w:sz w:val="24"/>
          <w:szCs w:val="24"/>
        </w:rPr>
      </w:pPr>
    </w:p>
    <w:p w14:paraId="0000000C"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INTRODUÇÃO </w:t>
      </w:r>
    </w:p>
    <w:p w14:paraId="0000000D" w14:textId="77777777" w:rsidR="008912A6" w:rsidRDefault="008912A6">
      <w:pPr>
        <w:spacing w:line="360" w:lineRule="auto"/>
        <w:jc w:val="both"/>
        <w:rPr>
          <w:rFonts w:ascii="Times New Roman" w:eastAsia="Times New Roman" w:hAnsi="Times New Roman" w:cs="Times New Roman"/>
          <w:sz w:val="24"/>
          <w:szCs w:val="24"/>
        </w:rPr>
      </w:pPr>
    </w:p>
    <w:p w14:paraId="0000000E"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afetividade sempre esteve presente na cultura brasileira, inclusive levando a crer que os brasileiros são um povo caloroso e receptivo, aberto à comunicação </w:t>
      </w:r>
      <w:r>
        <w:rPr>
          <w:rFonts w:ascii="Times New Roman" w:eastAsia="Times New Roman" w:hAnsi="Times New Roman" w:cs="Times New Roman"/>
          <w:sz w:val="24"/>
          <w:szCs w:val="24"/>
        </w:rPr>
        <w:t xml:space="preserve">e à construção de laços de amizade, diante de tantos comentários de estrangeiros que visitam e acabam se apaixonando </w:t>
      </w:r>
      <w:r>
        <w:rPr>
          <w:rFonts w:ascii="Times New Roman" w:eastAsia="Times New Roman" w:hAnsi="Times New Roman" w:cs="Times New Roman"/>
          <w:sz w:val="24"/>
          <w:szCs w:val="24"/>
        </w:rPr>
        <w:lastRenderedPageBreak/>
        <w:t>pelo nosso país e de conterrâneos que se deslocam a território diverso e encontram dificuldades na formação de relacionamentos afetivos.</w:t>
      </w:r>
    </w:p>
    <w:p w14:paraId="0000000F"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razão de boa parte de nossas instituições políticas e jurídicas decorrerem da cultura greco-romana, a família não poderia deixar de ter essa origem comum. Assim, na Grécia Antiga o parentesco era, em verdade, uma ligação indissolúvel e essencial à vida em</w:t>
      </w:r>
      <w:r>
        <w:rPr>
          <w:rFonts w:ascii="Times New Roman" w:eastAsia="Times New Roman" w:hAnsi="Times New Roman" w:cs="Times New Roman"/>
          <w:sz w:val="24"/>
          <w:szCs w:val="24"/>
        </w:rPr>
        <w:t xml:space="preserve"> seu aspecto religioso, já que os parentes serviam para alimentar os antepassados, em volta do fogo sagrado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00000010"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contrapartida, os antepassados abençoavam, iluminavam e instruíam a vida daqueles que com eles mantinham relação de parentesco. Nessa toada, o</w:t>
      </w:r>
      <w:r>
        <w:rPr>
          <w:rFonts w:ascii="Times New Roman" w:eastAsia="Times New Roman" w:hAnsi="Times New Roman" w:cs="Times New Roman"/>
          <w:sz w:val="24"/>
          <w:szCs w:val="24"/>
        </w:rPr>
        <w:t xml:space="preserve"> matrimônio se mostra muito mais do que a inovação no estado civil, mas representa verdadeiro rompimento com a família paterna, pois pressupõe o culto ao fogo sagrado da família do marido. </w:t>
      </w:r>
    </w:p>
    <w:p w14:paraId="00000011"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Percebe-se, então, que a noção de família greco-romana baseava seu</w:t>
      </w:r>
      <w:r>
        <w:rPr>
          <w:rFonts w:ascii="Times New Roman" w:eastAsia="Times New Roman" w:hAnsi="Times New Roman" w:cs="Times New Roman"/>
          <w:sz w:val="24"/>
          <w:szCs w:val="24"/>
        </w:rPr>
        <w:t xml:space="preserve">s laços no culto semelhante, em razão de antecessores comuns. A ideia de afeto, ou mesmo da família biológica, não importava. </w:t>
      </w:r>
    </w:p>
    <w:p w14:paraId="00000012"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concepção familiar repercutiu em vários institutos da época, especialmente na adoção, já que esta era possível em amplas hip</w:t>
      </w:r>
      <w:r>
        <w:rPr>
          <w:rFonts w:ascii="Times New Roman" w:eastAsia="Times New Roman" w:hAnsi="Times New Roman" w:cs="Times New Roman"/>
          <w:sz w:val="24"/>
          <w:szCs w:val="24"/>
        </w:rPr>
        <w:t xml:space="preserve">óteses e ainda que não houvesse a igualdade substancial do filho biológico e havido através do matrimônio sagrado e do adotado, entendia-se que o culto ao fogo sagrado e os antecessores comuns estreitavam as relações e permitiam a continuidade da família. </w:t>
      </w:r>
    </w:p>
    <w:p w14:paraId="00000013"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o adotado, tal como previsto nos dias atuais, pressupunha o rompimento com o culto sagrado da família biológica (perda do poder parental), permitindo, assim, que o novo integrante familiar, ainda que não detivesse o mesmo status de filho que </w:t>
      </w:r>
      <w:r>
        <w:rPr>
          <w:rFonts w:ascii="Times New Roman" w:eastAsia="Times New Roman" w:hAnsi="Times New Roman" w:cs="Times New Roman"/>
          <w:sz w:val="24"/>
          <w:szCs w:val="24"/>
        </w:rPr>
        <w:t>os demais biológicos, comungasse do sacramento, de modo não só a cultuar os mesmo antepassados da nova família, mas também de ser beneficiado com as bênçãos e instruções.</w:t>
      </w:r>
    </w:p>
    <w:p w14:paraId="00000014"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desse panorama histórico e cultural, especialmente influenciado por fatores </w:t>
      </w:r>
      <w:r>
        <w:rPr>
          <w:rFonts w:ascii="Times New Roman" w:eastAsia="Times New Roman" w:hAnsi="Times New Roman" w:cs="Times New Roman"/>
          <w:sz w:val="24"/>
          <w:szCs w:val="24"/>
        </w:rPr>
        <w:t xml:space="preserve">religiosos e da moral conservadora, o matrimônio passou a ser visto como a relação jurídica, ainda que ostentada apenas perante a Igreja, a qual permitia a reprodução e a continuidade da família. </w:t>
      </w:r>
    </w:p>
    <w:p w14:paraId="00000015"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todos aqueles que nasciam fora do casamento eram tid</w:t>
      </w:r>
      <w:r>
        <w:rPr>
          <w:rFonts w:ascii="Times New Roman" w:eastAsia="Times New Roman" w:hAnsi="Times New Roman" w:cs="Times New Roman"/>
          <w:sz w:val="24"/>
          <w:szCs w:val="24"/>
        </w:rPr>
        <w:t xml:space="preserve">os como bastardos e insuficientes, moral, cultural e religiosamente, a integrar a família sagrada. O reflexo disso foi, justamente, a distinção, senão discriminação, institucionalizada e corroborada por diversos diplomas legais. </w:t>
      </w:r>
    </w:p>
    <w:p w14:paraId="00000016"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Código Civil de 1916 é a</w:t>
      </w:r>
      <w:r>
        <w:rPr>
          <w:rFonts w:ascii="Times New Roman" w:eastAsia="Times New Roman" w:hAnsi="Times New Roman" w:cs="Times New Roman"/>
          <w:sz w:val="24"/>
          <w:szCs w:val="24"/>
        </w:rPr>
        <w:t>penas um exemplo, mas que se torna alarmante pelo seu tempo, em pleno século XX, com avanços sociais, políticos e econômicos, tornando insensato e irreal, por não condizer com a realidade familiar brasileira a distinção exteriorizada pelos termos “ilegítim</w:t>
      </w:r>
      <w:r>
        <w:rPr>
          <w:rFonts w:ascii="Times New Roman" w:eastAsia="Times New Roman" w:hAnsi="Times New Roman" w:cs="Times New Roman"/>
          <w:sz w:val="24"/>
          <w:szCs w:val="24"/>
        </w:rPr>
        <w:t>o”, “adulterino” e “espúrio”, presentes da codificação civil anterior e de outros instrumentos normativos.</w:t>
      </w:r>
    </w:p>
    <w:p w14:paraId="00000017"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classificação da filiação entre legítima e ilegítima, usando o critério de terem sido concebidos na constância matrimonial ou não, e a</w:t>
      </w:r>
      <w:r>
        <w:rPr>
          <w:rFonts w:ascii="Times New Roman" w:eastAsia="Times New Roman" w:hAnsi="Times New Roman" w:cs="Times New Roman"/>
          <w:sz w:val="24"/>
          <w:szCs w:val="24"/>
        </w:rPr>
        <w:t xml:space="preserve"> consequente preferência do legislador pelos filhos havidos dentro do casamento, não era compatível com o povo brasileiro, ainda que na época colonizadora houvessem tido esforços políticos para padronizar a família, na clássica visão da “tradicional famíli</w:t>
      </w:r>
      <w:r>
        <w:rPr>
          <w:rFonts w:ascii="Times New Roman" w:eastAsia="Times New Roman" w:hAnsi="Times New Roman" w:cs="Times New Roman"/>
          <w:sz w:val="24"/>
          <w:szCs w:val="24"/>
        </w:rPr>
        <w:t xml:space="preserve">a brasileira”. </w:t>
      </w:r>
    </w:p>
    <w:p w14:paraId="00000018"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ideia, na verdade, nunca foi real, pois a “tradicional família brasileira” constantemente foi marcada por episódios de adultério, violência, preconceito e discriminação entre seus próprios integrantes. </w:t>
      </w:r>
    </w:p>
    <w:p w14:paraId="00000019"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Prova disso é o escandâlo adulterino da Família Real, protagonizado por Dom Pedro I e sua amante Domitila de Castro, a qual foi consagrada com o título de Marquesa de Santos e compareceu a diversos eventos reais, dividindo espaço com a esposa do imperador,</w:t>
      </w:r>
      <w:r>
        <w:rPr>
          <w:rFonts w:ascii="Times New Roman" w:eastAsia="Times New Roman" w:hAnsi="Times New Roman" w:cs="Times New Roman"/>
          <w:sz w:val="24"/>
          <w:szCs w:val="24"/>
        </w:rPr>
        <w:t xml:space="preserve"> Maria Leopoldina da Áustria. Logo, todo o desenrolar íntimo da relação extramatrimonial foi acompanhado pelo povo brasileiro. </w:t>
      </w:r>
    </w:p>
    <w:p w14:paraId="0000001A"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forma a romper com esse posicionamento arcaico, preconceituoso e moralista, a Constituição Federal de 1988 inovou e estabelec</w:t>
      </w:r>
      <w:r>
        <w:rPr>
          <w:rFonts w:ascii="Times New Roman" w:eastAsia="Times New Roman" w:hAnsi="Times New Roman" w:cs="Times New Roman"/>
          <w:sz w:val="24"/>
          <w:szCs w:val="24"/>
        </w:rPr>
        <w:t xml:space="preserve">eu a igualdade substancial entres os filhos, não diferenciando a filiação fora do casamento, e vedou a discriminação, abolindo a distinção entre prole legítima e ilegítima. </w:t>
      </w:r>
    </w:p>
    <w:p w14:paraId="0000001B"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não importando a origem da filiação, a prole detém os mesmos direitos e dev</w:t>
      </w:r>
      <w:r>
        <w:rPr>
          <w:rFonts w:ascii="Times New Roman" w:eastAsia="Times New Roman" w:hAnsi="Times New Roman" w:cs="Times New Roman"/>
          <w:sz w:val="24"/>
          <w:szCs w:val="24"/>
        </w:rPr>
        <w:t>eres, a começar pelo direito personalíssimo ao nome e ao registro civil. A partir dessa ideia, tomando como base o direito de ser filho e de ser reconhecido como tal, a parentalidade assume novas formas além da perfilhação biológica.</w:t>
      </w:r>
    </w:p>
    <w:p w14:paraId="0000001C"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seguida, houve a ad</w:t>
      </w:r>
      <w:r>
        <w:rPr>
          <w:rFonts w:ascii="Times New Roman" w:eastAsia="Times New Roman" w:hAnsi="Times New Roman" w:cs="Times New Roman"/>
          <w:sz w:val="24"/>
          <w:szCs w:val="24"/>
        </w:rPr>
        <w:t>equação do Código Civil à nova era constitucional com a promulgação do Código Reale em 2002.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Contudo, a nova ordem civil não tratou expressamente de uma realidade há muito vivenciada no país: a filiação socioafetiva. Há, tão somente, a previsão do art. 1.5</w:t>
      </w:r>
      <w:r>
        <w:rPr>
          <w:rFonts w:ascii="Times New Roman" w:eastAsia="Times New Roman" w:hAnsi="Times New Roman" w:cs="Times New Roman"/>
          <w:sz w:val="24"/>
          <w:szCs w:val="24"/>
        </w:rPr>
        <w:t>93, CC</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1D"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decisão foi necessária, ainda que tardia, pois retirou a cortina jurídica que se punha sob as famílias constituídas pelo afeto. Percebe-se, então, que o Estado, finalmente, se propôs a aceitar a realidade fática, concedendo a tutela jurídica aos</w:t>
      </w:r>
      <w:r>
        <w:rPr>
          <w:rFonts w:ascii="Times New Roman" w:eastAsia="Times New Roman" w:hAnsi="Times New Roman" w:cs="Times New Roman"/>
          <w:sz w:val="24"/>
          <w:szCs w:val="24"/>
        </w:rPr>
        <w:t xml:space="preserve"> filhos e pais socioafetivos. </w:t>
      </w:r>
    </w:p>
    <w:p w14:paraId="0000001E"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socioafetividade é, por conseguinte, forma de filiação e parentalidade, pois permite que um sujeito se torne filho de outrem exclusivamente pelos vínculos afetivos formados, sem a consequente perda do poder familiar dos genitores, como ocorre na adoção.</w:t>
      </w:r>
    </w:p>
    <w:p w14:paraId="0000001F"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estados da federação, atentos ao art. 226, caput, e art. 227, §6º, da Constituição Cidadã, optaram por padronizar o reconhecimento socioafetivo em cartórios de sua circunscrição. O pioneiro na elaboração da resolução foi Pernambuco, com o Provimento</w:t>
      </w:r>
      <w:r>
        <w:rPr>
          <w:rFonts w:ascii="Times New Roman" w:eastAsia="Times New Roman" w:hAnsi="Times New Roman" w:cs="Times New Roman"/>
          <w:sz w:val="24"/>
          <w:szCs w:val="24"/>
        </w:rPr>
        <w:t xml:space="preserve"> nº 009/2013. Em seguida, foi a vez do Ceará, pelo Provimento nº 15/2013, e do Maranhão, pelo Provimento nº 21/2013.</w:t>
      </w:r>
    </w:p>
    <w:p w14:paraId="00000020"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Piauí, mesmo abraçado territorialmente (e culturalmente!) por estados que disciplinaram tal forma de filiação, permitindo o reconheciment</w:t>
      </w:r>
      <w:r>
        <w:rPr>
          <w:rFonts w:ascii="Times New Roman" w:eastAsia="Times New Roman" w:hAnsi="Times New Roman" w:cs="Times New Roman"/>
          <w:sz w:val="24"/>
          <w:szCs w:val="24"/>
        </w:rPr>
        <w:t>o de vínculos afetivos, foi silente quanto às suas disposições em cartórios circunscritos.</w:t>
      </w:r>
    </w:p>
    <w:p w14:paraId="00000021"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assunto, então, foi julgado no RE 898.060, em 2012, sem haver normativa unificada sobre o reconhecimento da socioafetividade, quando o Supremo Tribunal Federal dec</w:t>
      </w:r>
      <w:r>
        <w:rPr>
          <w:rFonts w:ascii="Times New Roman" w:eastAsia="Times New Roman" w:hAnsi="Times New Roman" w:cs="Times New Roman"/>
          <w:sz w:val="24"/>
          <w:szCs w:val="24"/>
        </w:rPr>
        <w:t xml:space="preserve">idiu pela possibilidade da filiação socioafetiva ser cumulada com filiação biológica, repercutindo, indiretamente, na questão da multiparentalidade. </w:t>
      </w:r>
    </w:p>
    <w:p w14:paraId="00000022"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Relator Ministro Luiz Fux pronunciou-se no sentido de considerar o princípio da paternidade responsável </w:t>
      </w:r>
      <w:r>
        <w:rPr>
          <w:rFonts w:ascii="Times New Roman" w:eastAsia="Times New Roman" w:hAnsi="Times New Roman" w:cs="Times New Roman"/>
          <w:sz w:val="24"/>
          <w:szCs w:val="24"/>
        </w:rPr>
        <w:t>como consectário lógico da possibilidade de cumulação de vínculos biológico e socioafetivo, pois não haveria impedimento do reconhecimento simultâneo de ambas as formas de paternidade, desde que de interesse do filho.</w:t>
      </w:r>
    </w:p>
    <w:p w14:paraId="00000023"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houve a aprovação da seguinte t</w:t>
      </w:r>
      <w:r>
        <w:rPr>
          <w:rFonts w:ascii="Times New Roman" w:eastAsia="Times New Roman" w:hAnsi="Times New Roman" w:cs="Times New Roman"/>
          <w:sz w:val="24"/>
          <w:szCs w:val="24"/>
        </w:rPr>
        <w:t>ese: “A paternidade socioafetiva, declarada ou não em registro público, não impede o reconhecimento do vínculo de filiação concomitante baseado na origem biológica, com os efeitos jurídicos próprios”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00000024"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Devido à omissão de boa parte dos estados da federação</w:t>
      </w:r>
      <w:r>
        <w:rPr>
          <w:rFonts w:ascii="Times New Roman" w:eastAsia="Times New Roman" w:hAnsi="Times New Roman" w:cs="Times New Roman"/>
          <w:sz w:val="24"/>
          <w:szCs w:val="24"/>
        </w:rPr>
        <w:t>, o Conselho Nacional de Justiça, a pedido do Instituto Brasileiro de Direito de Família (IBDFAM), editou o Provimento nº 63/2017</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que dispõe sobre o reconhecimento de paternidade biológica e afetiva.</w:t>
      </w:r>
    </w:p>
    <w:p w14:paraId="00000025"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Além de dispositivos inovadores em relação à prova per</w:t>
      </w:r>
      <w:r>
        <w:rPr>
          <w:rFonts w:ascii="Times New Roman" w:eastAsia="Times New Roman" w:hAnsi="Times New Roman" w:cs="Times New Roman"/>
          <w:sz w:val="24"/>
          <w:szCs w:val="24"/>
        </w:rPr>
        <w:t>icial de mapeamento genético, a edição conta com a regulamentação da matéria inerente ao reconhecimento da socioafetividade, seja em âmbito extrajudicial ou judicial.</w:t>
      </w:r>
    </w:p>
    <w:p w14:paraId="00000026"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ainda que seja forçoso reconhecer que a edição do provimento nº 63/2017 seja de </w:t>
      </w:r>
      <w:r>
        <w:rPr>
          <w:rFonts w:ascii="Times New Roman" w:eastAsia="Times New Roman" w:hAnsi="Times New Roman" w:cs="Times New Roman"/>
          <w:sz w:val="24"/>
          <w:szCs w:val="24"/>
        </w:rPr>
        <w:t>suma inovação do ordenamento jurídico pátrio, tendo em vista que os dispositivos legais da Constituição e do Código Civil não tratam expressamente sobre a matéria, ainda que a fundamentem por analogia e pelos princípios gerais do Direito, a socioafetividad</w:t>
      </w:r>
      <w:r>
        <w:rPr>
          <w:rFonts w:ascii="Times New Roman" w:eastAsia="Times New Roman" w:hAnsi="Times New Roman" w:cs="Times New Roman"/>
          <w:sz w:val="24"/>
          <w:szCs w:val="24"/>
        </w:rPr>
        <w:t>e ainda não conquistou pleno reconhecimento jurídico.</w:t>
      </w:r>
    </w:p>
    <w:p w14:paraId="00000027"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as limitações encontradas no referido provimento denotam que o espaço cedido aos vínculos afetivos ainda é estreito e com excessiva interferência estatal, que não se justifica pela teoria do E</w:t>
      </w:r>
      <w:r>
        <w:rPr>
          <w:rFonts w:ascii="Times New Roman" w:eastAsia="Times New Roman" w:hAnsi="Times New Roman" w:cs="Times New Roman"/>
          <w:sz w:val="24"/>
          <w:szCs w:val="24"/>
        </w:rPr>
        <w:t>stado-mínimo no Direito das Famílias, de modo apenas a tutelar a dignidade da pessoa humana das relações íntimas familiares, mas jamais com o permissivo de invadir a autonomia individual e nagar reconhecimento jurídico a situações fáticas incorporadas cult</w:t>
      </w:r>
      <w:r>
        <w:rPr>
          <w:rFonts w:ascii="Times New Roman" w:eastAsia="Times New Roman" w:hAnsi="Times New Roman" w:cs="Times New Roman"/>
          <w:sz w:val="24"/>
          <w:szCs w:val="24"/>
        </w:rPr>
        <w:t>uralmente, pois o Direito deve servir ao povo, não o contrário.</w:t>
      </w:r>
    </w:p>
    <w:p w14:paraId="00000028" w14:textId="77777777" w:rsidR="008912A6" w:rsidRDefault="008912A6">
      <w:pPr>
        <w:spacing w:line="360" w:lineRule="auto"/>
        <w:ind w:firstLine="720"/>
        <w:jc w:val="both"/>
        <w:rPr>
          <w:rFonts w:ascii="Times New Roman" w:eastAsia="Times New Roman" w:hAnsi="Times New Roman" w:cs="Times New Roman"/>
          <w:sz w:val="24"/>
          <w:szCs w:val="24"/>
        </w:rPr>
      </w:pPr>
    </w:p>
    <w:p w14:paraId="00000029"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DESENVOLVIMENTO </w:t>
      </w:r>
    </w:p>
    <w:p w14:paraId="0000002A"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DO CASO CONCRETO </w:t>
      </w:r>
    </w:p>
    <w:p w14:paraId="0000002B" w14:textId="77777777" w:rsidR="008912A6" w:rsidRDefault="008912A6">
      <w:pPr>
        <w:spacing w:line="360" w:lineRule="auto"/>
        <w:jc w:val="both"/>
        <w:rPr>
          <w:rFonts w:ascii="Times New Roman" w:eastAsia="Times New Roman" w:hAnsi="Times New Roman" w:cs="Times New Roman"/>
          <w:sz w:val="24"/>
          <w:szCs w:val="24"/>
        </w:rPr>
      </w:pPr>
    </w:p>
    <w:p w14:paraId="0000002C"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Defensoria Pública do Estado do Piauí, em apoio à campanha nacional do Dia D, objetivando demonstrar que o poder de requisição é essencial às prer</w:t>
      </w:r>
      <w:r>
        <w:rPr>
          <w:rFonts w:ascii="Times New Roman" w:eastAsia="Times New Roman" w:hAnsi="Times New Roman" w:cs="Times New Roman"/>
          <w:sz w:val="24"/>
          <w:szCs w:val="24"/>
        </w:rPr>
        <w:t xml:space="preserve">rogativas da instituição e para a promoção dos direitos humanos, especialmente àqueles relacionados ao direito do sujeito ser identificado civilmente, promoveu uma séria de atendimentos e mediações no dia 12 de março de 2022. </w:t>
      </w:r>
    </w:p>
    <w:p w14:paraId="0000002D"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ação, além de contar com c</w:t>
      </w:r>
      <w:r>
        <w:rPr>
          <w:rFonts w:ascii="Times New Roman" w:eastAsia="Times New Roman" w:hAnsi="Times New Roman" w:cs="Times New Roman"/>
          <w:sz w:val="24"/>
          <w:szCs w:val="24"/>
        </w:rPr>
        <w:t>erca de noventa por cento de sessões frutíferas, denotando que os acordos em assuntos de Direito das Famílias são cada vez mais propensos a sanar conflitos, manter a paz familiar e não desgastar relações, contou com atendimentos exclusivos voltados ao reco</w:t>
      </w:r>
      <w:r>
        <w:rPr>
          <w:rFonts w:ascii="Times New Roman" w:eastAsia="Times New Roman" w:hAnsi="Times New Roman" w:cs="Times New Roman"/>
          <w:sz w:val="24"/>
          <w:szCs w:val="24"/>
        </w:rPr>
        <w:t xml:space="preserve">nhecimento de socioafetividade. </w:t>
      </w:r>
    </w:p>
    <w:p w14:paraId="0000002E"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um desses atendimentos, o caso apresentado pela assistida Katiele Vieira trouxe especial relevo, pois havia o requerimento do reconhecimento da socioafetividade, tendo em vista que a companheira da mãe biológica acompan</w:t>
      </w:r>
      <w:r>
        <w:rPr>
          <w:rFonts w:ascii="Times New Roman" w:eastAsia="Times New Roman" w:hAnsi="Times New Roman" w:cs="Times New Roman"/>
          <w:sz w:val="24"/>
          <w:szCs w:val="24"/>
        </w:rPr>
        <w:t xml:space="preserve">hou a gestação, mas foi presa semanas antes do parto. </w:t>
      </w:r>
    </w:p>
    <w:p w14:paraId="0000002F"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desenrolar da situação, narrado pela própria genitora, revelou que o relacionamento convivencial permanece até os dias atuais, mesmo em ambiente penitenciário, e que sua companheira nutre amor sem i</w:t>
      </w:r>
      <w:r>
        <w:rPr>
          <w:rFonts w:ascii="Times New Roman" w:eastAsia="Times New Roman" w:hAnsi="Times New Roman" w:cs="Times New Roman"/>
          <w:sz w:val="24"/>
          <w:szCs w:val="24"/>
        </w:rPr>
        <w:t>gual pela filha que já conta com cinco meses de vida.</w:t>
      </w:r>
    </w:p>
    <w:p w14:paraId="00000030"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Em relação ao genitor, a Katiele explicou que não há a intenção, por parte deste, em se eximir de suas responsabilidades parentais e que há a concordância dele para o reconhecimento da maternidade afet</w:t>
      </w:r>
      <w:r>
        <w:rPr>
          <w:rFonts w:ascii="Times New Roman" w:eastAsia="Times New Roman" w:hAnsi="Times New Roman" w:cs="Times New Roman"/>
          <w:sz w:val="24"/>
          <w:szCs w:val="24"/>
        </w:rPr>
        <w:t xml:space="preserve">iva por sua companheira, já que ambos concordam que há o vínculo afetivo desenvolvido desde a gestação e jamais cessado pela reclusão. </w:t>
      </w:r>
    </w:p>
    <w:p w14:paraId="00000031"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menor, de cinco meses, ainda não foi registrada, contando tão somente com a declaração de nascido vivo. Isso porque, </w:t>
      </w:r>
      <w:r>
        <w:rPr>
          <w:rFonts w:ascii="Times New Roman" w:eastAsia="Times New Roman" w:hAnsi="Times New Roman" w:cs="Times New Roman"/>
          <w:sz w:val="24"/>
          <w:szCs w:val="24"/>
        </w:rPr>
        <w:t>segundo Katiele, houve uma promessa que os três (pais biológicos e mãe afetiva) registrariam juntos a criança, pois o registro civil deveria contar, desde o primeiro momento, com o nome daqueles que criam e nutrem sentimento sem igual pela filha, sendo des</w:t>
      </w:r>
      <w:r>
        <w:rPr>
          <w:rFonts w:ascii="Times New Roman" w:eastAsia="Times New Roman" w:hAnsi="Times New Roman" w:cs="Times New Roman"/>
          <w:sz w:val="24"/>
          <w:szCs w:val="24"/>
        </w:rPr>
        <w:t>necessário que o nome da mãe afetiva venha depois, como forma de retificação ou inclusão.</w:t>
      </w:r>
    </w:p>
    <w:p w14:paraId="00000032"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Dessa forma, a assistida foi atendida pela Defensora Pública, atual Diretora Cível da DPE/PI e Presidente da Comissão de Direito Homoafetivo e Gênero do IBDFAM/PI, D</w:t>
      </w:r>
      <w:r>
        <w:rPr>
          <w:rFonts w:ascii="Times New Roman" w:eastAsia="Times New Roman" w:hAnsi="Times New Roman" w:cs="Times New Roman"/>
          <w:sz w:val="24"/>
          <w:szCs w:val="24"/>
        </w:rPr>
        <w:t>ra. Sheila de Andrade Ferreira, e pela estudante voluntária e membro da referida comissão, Isabelly de Castro Machado da Silva.</w:t>
      </w:r>
    </w:p>
    <w:p w14:paraId="00000033"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atendimento propôs o envio de um requerimento ao 2º Ofício de Registro Civil de Pessoas Naturais de Teresina/PI, requerendo o</w:t>
      </w:r>
      <w:r>
        <w:rPr>
          <w:rFonts w:ascii="Times New Roman" w:eastAsia="Times New Roman" w:hAnsi="Times New Roman" w:cs="Times New Roman"/>
          <w:sz w:val="24"/>
          <w:szCs w:val="24"/>
        </w:rPr>
        <w:t xml:space="preserve"> registro da menor com o nome de ambos os genitores e da mãe socioafetiva, pois medida diversa implicaria em discriminação entre as parentalidades biológica e afetiva.</w:t>
      </w:r>
    </w:p>
    <w:p w14:paraId="00000034"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Ademais, foi ressaltado também que a dignidade da pessoa humana estabelece um código de conduta a seguir seguido pelo Estado, pois todas suas ações devem ser pautadas pelo respeito aos direitos fundamentais, especialmente os personalíssimos e relativos ao </w:t>
      </w:r>
      <w:r>
        <w:rPr>
          <w:rFonts w:ascii="Times New Roman" w:eastAsia="Times New Roman" w:hAnsi="Times New Roman" w:cs="Times New Roman"/>
          <w:sz w:val="24"/>
          <w:szCs w:val="24"/>
        </w:rPr>
        <w:t>estado civil.</w:t>
      </w:r>
    </w:p>
    <w:p w14:paraId="00000035"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Portanto, a rejeição quanto ao registro civil da criança seria grave afronta aos direitos personalíssimos, tanto em relação ao direito de ser reconhecido civilmente, quanto ao direito de origem biológica e afetiva, já que o afeto se tornou m</w:t>
      </w:r>
      <w:r>
        <w:rPr>
          <w:rFonts w:ascii="Times New Roman" w:eastAsia="Times New Roman" w:hAnsi="Times New Roman" w:cs="Times New Roman"/>
          <w:sz w:val="24"/>
          <w:szCs w:val="24"/>
        </w:rPr>
        <w:t>ola propulsora de dignidade da pessoa humana e não foi hierarquizado pelo STF, permitindo que todas as formas de filiação ostentem o mesmo status e usufruam das mesmas garantias.</w:t>
      </w:r>
    </w:p>
    <w:p w14:paraId="00000036" w14:textId="77777777" w:rsidR="008912A6" w:rsidRDefault="008912A6">
      <w:pPr>
        <w:spacing w:line="360" w:lineRule="auto"/>
        <w:jc w:val="both"/>
        <w:rPr>
          <w:rFonts w:ascii="Times New Roman" w:eastAsia="Times New Roman" w:hAnsi="Times New Roman" w:cs="Times New Roman"/>
          <w:sz w:val="24"/>
          <w:szCs w:val="24"/>
        </w:rPr>
      </w:pPr>
    </w:p>
    <w:p w14:paraId="00000037"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DA PRESUNÇÃO DE PATERNIDADE DO ART. 1.597 DO CÓDIGO CIVIL E SUA EXTENSÃO</w:t>
      </w:r>
      <w:r>
        <w:rPr>
          <w:rFonts w:ascii="Times New Roman" w:eastAsia="Times New Roman" w:hAnsi="Times New Roman" w:cs="Times New Roman"/>
          <w:b/>
          <w:sz w:val="24"/>
          <w:szCs w:val="24"/>
        </w:rPr>
        <w:t xml:space="preserve"> POR INTERPRETAÇÃO SISTEMÁTICA ÀS RELAÇÕES CONVIVENCIAIS </w:t>
      </w:r>
    </w:p>
    <w:p w14:paraId="00000038" w14:textId="77777777" w:rsidR="008912A6" w:rsidRDefault="008912A6">
      <w:pPr>
        <w:spacing w:line="360" w:lineRule="auto"/>
        <w:jc w:val="both"/>
        <w:rPr>
          <w:rFonts w:ascii="Times New Roman" w:eastAsia="Times New Roman" w:hAnsi="Times New Roman" w:cs="Times New Roman"/>
          <w:sz w:val="24"/>
          <w:szCs w:val="24"/>
        </w:rPr>
      </w:pPr>
    </w:p>
    <w:p w14:paraId="00000039"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artigo 1.597 do Código Civil estabelece as hipóteses de presunção de filiação na constância do matrimônio. Dessa forma, em suma, os filhos concebidos nos 300 dias seguintes </w:t>
      </w:r>
      <w:r>
        <w:rPr>
          <w:rFonts w:ascii="Times New Roman" w:eastAsia="Times New Roman" w:hAnsi="Times New Roman" w:cs="Times New Roman"/>
          <w:sz w:val="24"/>
          <w:szCs w:val="24"/>
        </w:rPr>
        <w:lastRenderedPageBreak/>
        <w:t>da dissolução conjuga</w:t>
      </w:r>
      <w:r>
        <w:rPr>
          <w:rFonts w:ascii="Times New Roman" w:eastAsia="Times New Roman" w:hAnsi="Times New Roman" w:cs="Times New Roman"/>
          <w:sz w:val="24"/>
          <w:szCs w:val="24"/>
        </w:rPr>
        <w:t xml:space="preserve">l são presumidos do ex-marido e os filhos concebidos nos 180 dias depois de estabelecida a conjugalidade. </w:t>
      </w:r>
    </w:p>
    <w:p w14:paraId="0000003A"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Apesar da codificação trazer as duas hipóteses ligadas ao matrimônio, a doutrina e a jurisprudência ampliaram para abranger também as relações convi</w:t>
      </w:r>
      <w:r>
        <w:rPr>
          <w:rFonts w:ascii="Times New Roman" w:eastAsia="Times New Roman" w:hAnsi="Times New Roman" w:cs="Times New Roman"/>
          <w:sz w:val="24"/>
          <w:szCs w:val="24"/>
        </w:rPr>
        <w:t xml:space="preserve">venciais, tendo em vista a equiparação da união estável e do casamento imposta pela Constituição. </w:t>
      </w:r>
    </w:p>
    <w:p w14:paraId="0000003B"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Nessa toada, a presunção se destina também às relações de união estável já oficializadas, de modo a correr o prazo de 300 ou 180 dias a partir da oficializa</w:t>
      </w:r>
      <w:r>
        <w:rPr>
          <w:rFonts w:ascii="Times New Roman" w:eastAsia="Times New Roman" w:hAnsi="Times New Roman" w:cs="Times New Roman"/>
          <w:sz w:val="24"/>
          <w:szCs w:val="24"/>
        </w:rPr>
        <w:t>ção, seja por escritura pública ou por sentença judicial reconhecendo o relacionamento estável, duradouro e público.</w:t>
      </w:r>
    </w:p>
    <w:p w14:paraId="0000003C"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Congregou-se também, outrossim, que aos casais sem reconhecimento oficial de união estável, o reconhecimento da filiação ocorreria de modo</w:t>
      </w:r>
      <w:r>
        <w:rPr>
          <w:rFonts w:ascii="Times New Roman" w:eastAsia="Times New Roman" w:hAnsi="Times New Roman" w:cs="Times New Roman"/>
          <w:sz w:val="24"/>
          <w:szCs w:val="24"/>
        </w:rPr>
        <w:t xml:space="preserve"> voluntário (com o registro em cartório pelo pai), oficioso ou judicial, sem a possibilidade de mera comunicação da mãe do nome do genitor para fins de constar em registro de nascimento como genitor, tendo em vista que não há a presunção.</w:t>
      </w:r>
    </w:p>
    <w:p w14:paraId="0000003D"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Contudo, a doutr</w:t>
      </w:r>
      <w:r>
        <w:rPr>
          <w:rFonts w:ascii="Times New Roman" w:eastAsia="Times New Roman" w:hAnsi="Times New Roman" w:cs="Times New Roman"/>
          <w:sz w:val="24"/>
          <w:szCs w:val="24"/>
        </w:rPr>
        <w:t xml:space="preserve">ina mais moderna se posiciona contrária à presunção relativa de filiação pelo matrimônio, pois a condição de casado ou em união estável não é pressuposto essencial à gravidez, ainda que haja o dever de fidelidade ou lealdade decorrente da relação. </w:t>
      </w:r>
    </w:p>
    <w:p w14:paraId="0000003E"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Confor</w:t>
      </w:r>
      <w:r>
        <w:rPr>
          <w:rFonts w:ascii="Times New Roman" w:eastAsia="Times New Roman" w:hAnsi="Times New Roman" w:cs="Times New Roman"/>
          <w:sz w:val="24"/>
          <w:szCs w:val="24"/>
        </w:rPr>
        <w:t>me preleciona Cristiano Chaves de Farias sobre a temática: “é manter um sistema com tratamento diferenciado entre os filhos, repetindo fórmulas teóricas envelhecidas, ignorando que o novo sempre vem…”.</w:t>
      </w:r>
    </w:p>
    <w:p w14:paraId="0000003F"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Aliás, a crítica a esses deveres moralistas são diver</w:t>
      </w:r>
      <w:r>
        <w:rPr>
          <w:rFonts w:ascii="Times New Roman" w:eastAsia="Times New Roman" w:hAnsi="Times New Roman" w:cs="Times New Roman"/>
          <w:sz w:val="24"/>
          <w:szCs w:val="24"/>
        </w:rPr>
        <w:t>sas, inclusive pelo ilustre Rodrigo Pereira da Cunha, atual presidente do IBDFAM, pois refletem uma sociedade conservadora e não caberia ao Estado impor tais regras de conduta, especialmente pelos tribunais pátrios não condenaram a indenizações pela mera t</w:t>
      </w:r>
      <w:r>
        <w:rPr>
          <w:rFonts w:ascii="Times New Roman" w:eastAsia="Times New Roman" w:hAnsi="Times New Roman" w:cs="Times New Roman"/>
          <w:sz w:val="24"/>
          <w:szCs w:val="24"/>
        </w:rPr>
        <w:t xml:space="preserve">raição, exigindo que o evento danoso oriundo da infidelidade representa maior ofensa ao cônjuge fiel. </w:t>
      </w:r>
    </w:p>
    <w:p w14:paraId="00000040"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Ademais, a própria legislação possibilita que a presunção relativa seja impugnada pelo interessado, de modo a provar que a filiação não é biológica. Nes</w:t>
      </w:r>
      <w:r>
        <w:rPr>
          <w:rFonts w:ascii="Times New Roman" w:eastAsia="Times New Roman" w:hAnsi="Times New Roman" w:cs="Times New Roman"/>
          <w:sz w:val="24"/>
          <w:szCs w:val="24"/>
        </w:rPr>
        <w:t xml:space="preserve">se viés, cabe a ação negatória de paternidade ou maternidade. </w:t>
      </w:r>
    </w:p>
    <w:p w14:paraId="00000041"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Entretanto, os interessados em desconstituir a filiação, além das provas cabais acerca do mapeamento genético, é de suma relevância averiguar se há o vínculo afetivo, pois a existência de relação socioafetiva parental-filial impede a desconstituição da pat</w:t>
      </w:r>
      <w:r>
        <w:rPr>
          <w:rFonts w:ascii="Times New Roman" w:eastAsia="Times New Roman" w:hAnsi="Times New Roman" w:cs="Times New Roman"/>
          <w:sz w:val="24"/>
          <w:szCs w:val="24"/>
        </w:rPr>
        <w:t xml:space="preserve">ernidade, em prol do melhor interesse da criança, sem prejuízo do reconhecimento da parentalidade biológica. </w:t>
      </w:r>
    </w:p>
    <w:p w14:paraId="00000042"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Dessa maneira, percebe-se que ainda que haja críticas à presunção do art. 1.597 do Código Reale, pela interpretação sistemática e pela vedação à </w:t>
      </w:r>
      <w:r>
        <w:rPr>
          <w:rFonts w:ascii="Times New Roman" w:eastAsia="Times New Roman" w:hAnsi="Times New Roman" w:cs="Times New Roman"/>
          <w:sz w:val="24"/>
          <w:szCs w:val="24"/>
        </w:rPr>
        <w:t>discriminação entre filiações, deveria haver também a previsão da presunção de parentalidade socioafetiva, que seria corroborada com as provas documentais e registros fotográficos do art. 10-A, §2º, do Provimento nº 63/2017 do CNJ, possibilitando a realiza</w:t>
      </w:r>
      <w:r>
        <w:rPr>
          <w:rFonts w:ascii="Times New Roman" w:eastAsia="Times New Roman" w:hAnsi="Times New Roman" w:cs="Times New Roman"/>
          <w:sz w:val="24"/>
          <w:szCs w:val="24"/>
        </w:rPr>
        <w:t>ção do registro afetivo sem a intervenção do Poder Judiciário</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00000043"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Aliás, crer que a filiação decorre apenas do matrimônio ou da união estável formalizada, retorna o entendimento à época da Grécia Antiga, exigindo que a união do casal, sacramentada na forma</w:t>
      </w:r>
      <w:r>
        <w:rPr>
          <w:rFonts w:ascii="Times New Roman" w:eastAsia="Times New Roman" w:hAnsi="Times New Roman" w:cs="Times New Roman"/>
          <w:sz w:val="24"/>
          <w:szCs w:val="24"/>
        </w:rPr>
        <w:t xml:space="preserve"> devida, seja requisito para a constituição da família. </w:t>
      </w:r>
    </w:p>
    <w:p w14:paraId="00000044"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em tempos que a própria Constituição Federal prevê a proteção a todas as formas de família, inclusive as formadas por casais homoafetivos, a presunção apenas pelo matrimônio ou pela união já f</w:t>
      </w:r>
      <w:r>
        <w:rPr>
          <w:rFonts w:ascii="Times New Roman" w:eastAsia="Times New Roman" w:hAnsi="Times New Roman" w:cs="Times New Roman"/>
          <w:sz w:val="24"/>
          <w:szCs w:val="24"/>
        </w:rPr>
        <w:t>ormalizada, havendo outros diversos meios de comprovação do relacionamento afetivo do casal e da mãe/pai socioafetiva(o), inclusive o reconhecimento da união estável retroativa, impedem a real formação familiar, colocando novamente essa entidade sob os véu</w:t>
      </w:r>
      <w:r>
        <w:rPr>
          <w:rFonts w:ascii="Times New Roman" w:eastAsia="Times New Roman" w:hAnsi="Times New Roman" w:cs="Times New Roman"/>
          <w:sz w:val="24"/>
          <w:szCs w:val="24"/>
        </w:rPr>
        <w:t>s da negação jurídica.</w:t>
      </w:r>
    </w:p>
    <w:p w14:paraId="00000045"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consequência é óbvia: o não cumprimento da absoluta prioridade da criança e nem a busca pelo melhor interesse do menor, já que a filiação socioafetiva busca refletir, juridicamente, com o reconhecimento legal devido, situação fátic</w:t>
      </w:r>
      <w:r>
        <w:rPr>
          <w:rFonts w:ascii="Times New Roman" w:eastAsia="Times New Roman" w:hAnsi="Times New Roman" w:cs="Times New Roman"/>
          <w:sz w:val="24"/>
          <w:szCs w:val="24"/>
        </w:rPr>
        <w:t>a já vivenciada há algum tempo.</w:t>
      </w:r>
    </w:p>
    <w:p w14:paraId="00000046"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esse mesmo motivo, importa diferenciar a socioafetividade da i) maternidade por substituição (ou, popularmente, “barriga de aluguel”) e ii) relação de enteado-madrasta/padrasto. Primeiro, a maternidade por substituição é</w:t>
      </w:r>
      <w:r>
        <w:rPr>
          <w:rFonts w:ascii="Times New Roman" w:eastAsia="Times New Roman" w:hAnsi="Times New Roman" w:cs="Times New Roman"/>
          <w:sz w:val="24"/>
          <w:szCs w:val="24"/>
        </w:rPr>
        <w:t xml:space="preserve"> apenas a doação de útero, em que a mulher renuncia expressamente qualquer direito à parentalidade. </w:t>
      </w:r>
    </w:p>
    <w:p w14:paraId="00000047"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à relação da prole com o novo companheiro ou companheira (inclui-se também, por óbvio, a relação conjugal), não cabe a socioafetividade pela mera re</w:t>
      </w:r>
      <w:r>
        <w:rPr>
          <w:rFonts w:ascii="Times New Roman" w:eastAsia="Times New Roman" w:hAnsi="Times New Roman" w:cs="Times New Roman"/>
          <w:sz w:val="24"/>
          <w:szCs w:val="24"/>
        </w:rPr>
        <w:t xml:space="preserve">lação com o genitor da prole, já que o afeto é direcionado justamente ao filho/filha, dentro de uma relação verdadeiramente parental-filial, independentemente das condições afetivas com o genitor biológico. </w:t>
      </w:r>
    </w:p>
    <w:p w14:paraId="00000048"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Inclusive, essa independência da relação parenta</w:t>
      </w:r>
      <w:r>
        <w:rPr>
          <w:rFonts w:ascii="Times New Roman" w:eastAsia="Times New Roman" w:hAnsi="Times New Roman" w:cs="Times New Roman"/>
          <w:sz w:val="24"/>
          <w:szCs w:val="24"/>
        </w:rPr>
        <w:t>l biológica e afetiva pode ser vista sob dois enfoques: i) a irrevogabilidade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podendo ser desconstituída apenas se comprovado a ausência de afeto e a ocorrência de causas passíveis de anulação ou nulidade; e ii) a não interligação entre os vínculos bioló</w:t>
      </w:r>
      <w:r>
        <w:rPr>
          <w:rFonts w:ascii="Times New Roman" w:eastAsia="Times New Roman" w:hAnsi="Times New Roman" w:cs="Times New Roman"/>
          <w:sz w:val="24"/>
          <w:szCs w:val="24"/>
        </w:rPr>
        <w:t xml:space="preserve">gicos e afetivos, de modo a possibilitar a ambos os pais os mesmos direitos e deveres. </w:t>
      </w:r>
    </w:p>
    <w:p w14:paraId="00000049"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 esta perspectiva, o Superior Tribunal de Justiça já decidiu que o pai registral, tornando-se afetivo, não impede a propositura de ação tendente a reconhecer vínculo</w:t>
      </w:r>
      <w:r>
        <w:rPr>
          <w:rFonts w:ascii="Times New Roman" w:eastAsia="Times New Roman" w:hAnsi="Times New Roman" w:cs="Times New Roman"/>
          <w:sz w:val="24"/>
          <w:szCs w:val="24"/>
        </w:rPr>
        <w:t xml:space="preserve"> biológico, pois é direito personalíssimo o conhecimento de sua origem, especialmente porque a parentalidade afetiva não busca substituir ou minimizar a ausência do reconhecimento da paternidade/maternidade biológica.</w:t>
      </w:r>
    </w:p>
    <w:p w14:paraId="0000004A"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palavras do Relator Ministro Ricar</w:t>
      </w:r>
      <w:r>
        <w:rPr>
          <w:rFonts w:ascii="Times New Roman" w:eastAsia="Times New Roman" w:hAnsi="Times New Roman" w:cs="Times New Roman"/>
          <w:sz w:val="24"/>
          <w:szCs w:val="24"/>
        </w:rPr>
        <w:t xml:space="preserve">do Villas Bôas Cueva, no julgamento do RESp 1618230/RS, “O Supremo Tribunal Federal, ao julgar o Recurso Extraordinário 898/060, com repercussão geral reconhecida, admitiu a coexistência entre as paternidades biológica e a socioafetiva, afastando qualquer </w:t>
      </w:r>
      <w:r>
        <w:rPr>
          <w:rFonts w:ascii="Times New Roman" w:eastAsia="Times New Roman" w:hAnsi="Times New Roman" w:cs="Times New Roman"/>
          <w:sz w:val="24"/>
          <w:szCs w:val="24"/>
        </w:rPr>
        <w:t>interpretação apta a ensejar a hierarquização dos vínculos. A existência de vínculo com o pai registral não é obstáculo ao exercício do direito de busca da origem genética ou de reconhecimento de paternidade biológica. Os direitos à ancestralidade, à orige</w:t>
      </w:r>
      <w:r>
        <w:rPr>
          <w:rFonts w:ascii="Times New Roman" w:eastAsia="Times New Roman" w:hAnsi="Times New Roman" w:cs="Times New Roman"/>
          <w:sz w:val="24"/>
          <w:szCs w:val="24"/>
        </w:rPr>
        <w:t>m genética e ao afeto são, portanto, compatíveis”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4B"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 no momento em que o Provimento nº 63/2017 do CNJ estabelece que o reconhecimento da socioafetividade poderá ser extrajudicial, ou seja, diretamente no Registro Civil de Pessoas Naturais, perante</w:t>
      </w:r>
      <w:r>
        <w:rPr>
          <w:rFonts w:ascii="Times New Roman" w:eastAsia="Times New Roman" w:hAnsi="Times New Roman" w:cs="Times New Roman"/>
          <w:sz w:val="24"/>
          <w:szCs w:val="24"/>
        </w:rPr>
        <w:t xml:space="preserve"> o registrador, somente nos casos de prole maior de doze anos, comete grave afronta aos princípios da razoabilidade e proporcionalidade, além de inserir norma totalmente insensata, já que a anuência de uma criança de doze anos possui a mesma validade juríd</w:t>
      </w:r>
      <w:r>
        <w:rPr>
          <w:rFonts w:ascii="Times New Roman" w:eastAsia="Times New Roman" w:hAnsi="Times New Roman" w:cs="Times New Roman"/>
          <w:sz w:val="24"/>
          <w:szCs w:val="24"/>
        </w:rPr>
        <w:t>ica da concordância de uma criança menor.</w:t>
      </w:r>
    </w:p>
    <w:p w14:paraId="0000004C"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 isso, defendemos que o reconhecimento da parentalidade socioafetiva deve ter como principal caminho a extrajudicialidade, pois os mandamentos constitucionais de melhor interesse do menor e sua absoluta priori</w:t>
      </w:r>
      <w:r>
        <w:rPr>
          <w:rFonts w:ascii="Times New Roman" w:eastAsia="Times New Roman" w:hAnsi="Times New Roman" w:cs="Times New Roman"/>
          <w:sz w:val="24"/>
          <w:szCs w:val="24"/>
        </w:rPr>
        <w:t>dade impõem tratamento célere, com o mínimo de burocracia possível e tendente a minimizar o máximo de conflito.</w:t>
      </w:r>
    </w:p>
    <w:p w14:paraId="0000004D"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melhor meio, então, é o vínculo afetivo reconhecido diretamente pelo registrador, sem os imbróglios de levar à análise judicial questão já pac</w:t>
      </w:r>
      <w:r>
        <w:rPr>
          <w:rFonts w:ascii="Times New Roman" w:eastAsia="Times New Roman" w:hAnsi="Times New Roman" w:cs="Times New Roman"/>
          <w:sz w:val="24"/>
          <w:szCs w:val="24"/>
        </w:rPr>
        <w:t xml:space="preserve">ificada no seio familiar e amplamente comprovada, como exige o provimento alhures. </w:t>
      </w:r>
    </w:p>
    <w:p w14:paraId="0000004E"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o tema, destaca-se que o registrador não goza de ampla discricionariedade para decidir sobre o registro, já que sua decisão pela recusa ou pelo aceite da validade jur</w:t>
      </w:r>
      <w:r>
        <w:rPr>
          <w:rFonts w:ascii="Times New Roman" w:eastAsia="Times New Roman" w:hAnsi="Times New Roman" w:cs="Times New Roman"/>
          <w:sz w:val="24"/>
          <w:szCs w:val="24"/>
        </w:rPr>
        <w:t>ídica da socioafetividade deve ser fundamentada e amparada por parecer ministerial, sem possibilidade de contrariar a manifestação do Ministério Público, chamado à apresentação para proteção do interesse do menor.</w:t>
      </w:r>
    </w:p>
    <w:p w14:paraId="0000004F"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contrário, conferir amplo poder de decisão ao registrador, ou mesmo ao órgão ministerial, sem impor a devida fundamentação, seria deixar ao mero arbítrio do reconhecimento jurídico de relação fática já existente, contrariando a especial proteção à famíl</w:t>
      </w:r>
      <w:r>
        <w:rPr>
          <w:rFonts w:ascii="Times New Roman" w:eastAsia="Times New Roman" w:hAnsi="Times New Roman" w:cs="Times New Roman"/>
          <w:sz w:val="24"/>
          <w:szCs w:val="24"/>
        </w:rPr>
        <w:t xml:space="preserve">ia (art. 226, caput, CF). </w:t>
      </w:r>
    </w:p>
    <w:p w14:paraId="00000050"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aceitar essa possibilidade seria aceitar a máxima interferência do poder estatal nas relações familiares, contrariando a ideia da teoria do Estado-mínimo nessas entidades, núcleo de qualquer sociedade.</w:t>
      </w:r>
    </w:p>
    <w:p w14:paraId="00000051"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verdade, além dis</w:t>
      </w:r>
      <w:r>
        <w:rPr>
          <w:rFonts w:ascii="Times New Roman" w:eastAsia="Times New Roman" w:hAnsi="Times New Roman" w:cs="Times New Roman"/>
          <w:sz w:val="24"/>
          <w:szCs w:val="24"/>
        </w:rPr>
        <w:t>so, analisar a socioafetividade sob o viés do livre planejamento familiar possibilita enxergar que o reconhecimento do vínculo jurídico jamais poderia ser negado arbitrariamente, pois a Constituição Federal prega o seu livre planejamento, por decisão do ca</w:t>
      </w:r>
      <w:r>
        <w:rPr>
          <w:rFonts w:ascii="Times New Roman" w:eastAsia="Times New Roman" w:hAnsi="Times New Roman" w:cs="Times New Roman"/>
          <w:sz w:val="24"/>
          <w:szCs w:val="24"/>
        </w:rPr>
        <w:t>sal, “competindo ao Estado propiciar recursos educacionais e científicos para o exercício desse direito, vedada qualquer forma coercitiva por parte de instituições oficiais ou privadas”.</w:t>
      </w:r>
    </w:p>
    <w:p w14:paraId="00000052"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Registre-se, contudo, que o posicionamento defendido não é o de livre</w:t>
      </w:r>
      <w:r>
        <w:rPr>
          <w:rFonts w:ascii="Times New Roman" w:eastAsia="Times New Roman" w:hAnsi="Times New Roman" w:cs="Times New Roman"/>
          <w:sz w:val="24"/>
          <w:szCs w:val="24"/>
        </w:rPr>
        <w:t xml:space="preserve"> reconhecimento da socioafetividade, deixada ao mero deleite dos genitores, pois tal conduta seria negligente com os interesses da criança ou adolescente. Aliás, nem mesmo pleiteia-se a total desburocratização, já que entender que o reconhecimento jurídico</w:t>
      </w:r>
      <w:r>
        <w:rPr>
          <w:rFonts w:ascii="Times New Roman" w:eastAsia="Times New Roman" w:hAnsi="Times New Roman" w:cs="Times New Roman"/>
          <w:sz w:val="24"/>
          <w:szCs w:val="24"/>
        </w:rPr>
        <w:t xml:space="preserve"> só pode vir pelo Estado, pela natureza do registro civil, importa compreender a decorrente burocratização, que deve existir, mas não de modo a impedir ou dificultar a socioafetividade, mas tão somente garantir i) a validade da manifestação de vontade; ii)</w:t>
      </w:r>
      <w:r>
        <w:rPr>
          <w:rFonts w:ascii="Times New Roman" w:eastAsia="Times New Roman" w:hAnsi="Times New Roman" w:cs="Times New Roman"/>
          <w:sz w:val="24"/>
          <w:szCs w:val="24"/>
        </w:rPr>
        <w:t xml:space="preserve"> o melhor interesse do menor.</w:t>
      </w:r>
    </w:p>
    <w:p w14:paraId="00000053"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é necessário verificar que o próprio provimento do CNJ (63/2017) impõe um trâmite necessário ao reconhecimento extrajudicial, com a devida emissão de parecer ministerial e a fundamentação da decisão pelo registr</w:t>
      </w:r>
      <w:r>
        <w:rPr>
          <w:rFonts w:ascii="Times New Roman" w:eastAsia="Times New Roman" w:hAnsi="Times New Roman" w:cs="Times New Roman"/>
          <w:sz w:val="24"/>
          <w:szCs w:val="24"/>
        </w:rPr>
        <w:t xml:space="preserve">ador. Além disso, o requerente do reconhecimento do vínculo afetivo parental-filial instruí o seu pleito com todos os meios de prova cabíveis, podendo constar do pedido fotografias de momentos familiares e festividades importantes, documentos, cadastro da </w:t>
      </w:r>
      <w:r>
        <w:rPr>
          <w:rFonts w:ascii="Times New Roman" w:eastAsia="Times New Roman" w:hAnsi="Times New Roman" w:cs="Times New Roman"/>
          <w:sz w:val="24"/>
          <w:szCs w:val="24"/>
        </w:rPr>
        <w:t>prole afetiva como dependente em previdência privada, plano de saúde, etc.</w:t>
      </w:r>
    </w:p>
    <w:p w14:paraId="00000054"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Ou seja, o pedido de reconhecimento de parentalidade socioafetiva não é apenas o preenchimento de um formulário qualquer, mas por sua própria natureza clama pelo anexo de provas do </w:t>
      </w:r>
      <w:r>
        <w:rPr>
          <w:rFonts w:ascii="Times New Roman" w:eastAsia="Times New Roman" w:hAnsi="Times New Roman" w:cs="Times New Roman"/>
          <w:sz w:val="24"/>
          <w:szCs w:val="24"/>
        </w:rPr>
        <w:t xml:space="preserve">vínculo alegado. </w:t>
      </w:r>
    </w:p>
    <w:p w14:paraId="00000055"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tecendo considerações sobre o aval dos genitores biológicos, é notável que seus depoimentos são de suma importância para a narrativa da afetividade, a serem colhidos pelo registrador. Contudo, a negativa de um genitor biológico não</w:t>
      </w:r>
      <w:r>
        <w:rPr>
          <w:rFonts w:ascii="Times New Roman" w:eastAsia="Times New Roman" w:hAnsi="Times New Roman" w:cs="Times New Roman"/>
          <w:sz w:val="24"/>
          <w:szCs w:val="24"/>
        </w:rPr>
        <w:t xml:space="preserve"> pode ser empecilho ao reconhecimento, já que o que se discute é o direito personalíssimo à filiação do menor.</w:t>
      </w:r>
    </w:p>
    <w:p w14:paraId="00000056"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assim, não cabe ao genitor/genitora, por mero capricho, negar ou impedir o direito do filho em ter em seu registro civil o reconhecimento d</w:t>
      </w:r>
      <w:r>
        <w:rPr>
          <w:rFonts w:ascii="Times New Roman" w:eastAsia="Times New Roman" w:hAnsi="Times New Roman" w:cs="Times New Roman"/>
          <w:sz w:val="24"/>
          <w:szCs w:val="24"/>
        </w:rPr>
        <w:t xml:space="preserve">a relação parental-filial afetiva. Porém, a negativa pode suscitar discussões sobre a ocorrência, de fato, sobre o afeto. </w:t>
      </w:r>
    </w:p>
    <w:p w14:paraId="00000057"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isso, o julgado do STJ, no REsp 1674849/RS, de relatoria do Ministro Marco Aurélio Bellizze, assim destacou na ementa: “(...) M</w:t>
      </w:r>
      <w:r>
        <w:rPr>
          <w:rFonts w:ascii="Times New Roman" w:eastAsia="Times New Roman" w:hAnsi="Times New Roman" w:cs="Times New Roman"/>
          <w:sz w:val="24"/>
          <w:szCs w:val="24"/>
        </w:rPr>
        <w:t>ULTIPLICIDADE DE VÍNCULOS PARENTAIS. RECONHECIMENTO CONCOMITANTE. POSSIBILIDADE QUANDO ATENDER AO MELHOR INTERESSE DA CRIANÇA. (...) SOBREPOSIÇÃO DO INTERESSE DA GENITORA SOBRE O DA MENOR. RECURSO DESPROVIDO”</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00000058"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defende-se que a imposição da via </w:t>
      </w:r>
      <w:r>
        <w:rPr>
          <w:rFonts w:ascii="Times New Roman" w:eastAsia="Times New Roman" w:hAnsi="Times New Roman" w:cs="Times New Roman"/>
          <w:sz w:val="24"/>
          <w:szCs w:val="24"/>
        </w:rPr>
        <w:t>judicial como única saída, tanto para o reconhecimento de vínculos parentais-filiais afetivos com crianças menores de doze anos ou para o reconhecimento da socioafetividade plúrima, fere a dignidade da pessoa humana, elencada como fundamento de nossa Repúb</w:t>
      </w:r>
      <w:r>
        <w:rPr>
          <w:rFonts w:ascii="Times New Roman" w:eastAsia="Times New Roman" w:hAnsi="Times New Roman" w:cs="Times New Roman"/>
          <w:sz w:val="24"/>
          <w:szCs w:val="24"/>
        </w:rPr>
        <w:t>lica.</w:t>
      </w:r>
    </w:p>
    <w:p w14:paraId="00000059"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dignidade da pessoa se desdobra nos mais variados princípios e condutas, impostas ao Estado na relação hierárquica e ao trato entre os indivíduos nas relações privadas. Dessa maneira, o direito ao registro parental é direito personalíssimo como ref</w:t>
      </w:r>
      <w:r>
        <w:rPr>
          <w:rFonts w:ascii="Times New Roman" w:eastAsia="Times New Roman" w:hAnsi="Times New Roman" w:cs="Times New Roman"/>
          <w:sz w:val="24"/>
          <w:szCs w:val="24"/>
        </w:rPr>
        <w:t>lexo da dignidade, derivando o direito ao conhecimento da origem biológica, de vínculos afetivos, ao nome, etc.</w:t>
      </w:r>
    </w:p>
    <w:p w14:paraId="0000005A"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Aliás, reconhecer o direito ao registro parental (ter o nome do pai/mãe na certidão de nascimento) é apenas um lado da moeda, já que impõe, sob </w:t>
      </w:r>
      <w:r>
        <w:rPr>
          <w:rFonts w:ascii="Times New Roman" w:eastAsia="Times New Roman" w:hAnsi="Times New Roman" w:cs="Times New Roman"/>
          <w:sz w:val="24"/>
          <w:szCs w:val="24"/>
        </w:rPr>
        <w:t>outra vertente, reconhecer o direito ao registro filiatório (ter o seu nome da certidão de nascimento da prole). Ambos são direitos personalíssimos, ainda que o direito filiatório seja limitado pela permissão da exclusão do reconhecimento da paternidade no</w:t>
      </w:r>
      <w:r>
        <w:rPr>
          <w:rFonts w:ascii="Times New Roman" w:eastAsia="Times New Roman" w:hAnsi="Times New Roman" w:cs="Times New Roman"/>
          <w:sz w:val="24"/>
          <w:szCs w:val="24"/>
        </w:rPr>
        <w:t xml:space="preserve"> prazo decadencial de quatro anos, a contar da aquisição de capacidade civil.</w:t>
      </w:r>
    </w:p>
    <w:p w14:paraId="0000005B" w14:textId="77777777" w:rsidR="008912A6" w:rsidRDefault="008912A6">
      <w:pPr>
        <w:spacing w:line="360" w:lineRule="auto"/>
        <w:ind w:firstLine="720"/>
        <w:jc w:val="both"/>
        <w:rPr>
          <w:rFonts w:ascii="Times New Roman" w:eastAsia="Times New Roman" w:hAnsi="Times New Roman" w:cs="Times New Roman"/>
          <w:sz w:val="24"/>
          <w:szCs w:val="24"/>
        </w:rPr>
      </w:pPr>
    </w:p>
    <w:p w14:paraId="0000005C"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DA IMPOSIÇÃO DA VIA JUDICIAL COMO FORMA DE DISCRIMINAÇÃO</w:t>
      </w:r>
    </w:p>
    <w:p w14:paraId="0000005D" w14:textId="77777777" w:rsidR="008912A6" w:rsidRDefault="008912A6">
      <w:pPr>
        <w:spacing w:line="360" w:lineRule="auto"/>
        <w:jc w:val="both"/>
        <w:rPr>
          <w:rFonts w:ascii="Times New Roman" w:eastAsia="Times New Roman" w:hAnsi="Times New Roman" w:cs="Times New Roman"/>
          <w:sz w:val="24"/>
          <w:szCs w:val="24"/>
        </w:rPr>
      </w:pPr>
    </w:p>
    <w:p w14:paraId="0000005E"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socorro da via judicial deveria ocorrer somente nos casos de recusa fundamentada em que a parte requerente não c</w:t>
      </w:r>
      <w:r>
        <w:rPr>
          <w:rFonts w:ascii="Times New Roman" w:eastAsia="Times New Roman" w:hAnsi="Times New Roman" w:cs="Times New Roman"/>
          <w:sz w:val="24"/>
          <w:szCs w:val="24"/>
        </w:rPr>
        <w:t xml:space="preserve">oncordasse com manifestação do órgão ministerial ou do próprio registrador, insurgindo-se contra a decisão fundamentadamente, por crer que o vínculo socioafetivo esteja presente e necessite de amparo judicial. </w:t>
      </w:r>
    </w:p>
    <w:p w14:paraId="0000005F"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pelo Provimento nº 63/2017, do CNJ, </w:t>
      </w:r>
      <w:r>
        <w:rPr>
          <w:rFonts w:ascii="Times New Roman" w:eastAsia="Times New Roman" w:hAnsi="Times New Roman" w:cs="Times New Roman"/>
          <w:sz w:val="24"/>
          <w:szCs w:val="24"/>
        </w:rPr>
        <w:t xml:space="preserve">a via judicial é a única maneira de reconhecer a socioafetividade quando se trata de crianças menores de doze anos. Esta limitação representa, conforme já mencionado, afronta aos princípios da proporcionalidade e razoabilidade. </w:t>
      </w:r>
    </w:p>
    <w:p w14:paraId="00000060"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verdade, o meio judicial</w:t>
      </w:r>
      <w:r>
        <w:rPr>
          <w:rFonts w:ascii="Times New Roman" w:eastAsia="Times New Roman" w:hAnsi="Times New Roman" w:cs="Times New Roman"/>
          <w:sz w:val="24"/>
          <w:szCs w:val="24"/>
        </w:rPr>
        <w:t xml:space="preserve"> como única possibilidade torna o reconhecimento dos vínculos afetivos morosos, excessivamente burocráticos, custosos (inclusive para o próprio Estado, pois dependerá da atuação da Defensoria Pública para a propositura da referida ação aos hipossuficientes</w:t>
      </w:r>
      <w:r>
        <w:rPr>
          <w:rFonts w:ascii="Times New Roman" w:eastAsia="Times New Roman" w:hAnsi="Times New Roman" w:cs="Times New Roman"/>
          <w:sz w:val="24"/>
          <w:szCs w:val="24"/>
        </w:rPr>
        <w:t>) e geram o desânimo na população, que preferem continuar sob o manto da invisibilidade jurídica a enfrentar todos os impasses de um processo judicial.</w:t>
      </w:r>
    </w:p>
    <w:p w14:paraId="00000061"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demonstra excessiva carga discriminatória, já que o reconhecimento voluntário de paternidade</w:t>
      </w:r>
      <w:r>
        <w:rPr>
          <w:rFonts w:ascii="Times New Roman" w:eastAsia="Times New Roman" w:hAnsi="Times New Roman" w:cs="Times New Roman"/>
          <w:sz w:val="24"/>
          <w:szCs w:val="24"/>
        </w:rPr>
        <w:t xml:space="preserve"> não necessita, por exemplo, de prova pericial de mapeamento genético. Dessa forma, casais heteroafetivos poderiam, facilmente, burlar o registro de nascimento, como ocorre normalmente e por diversas vezes há a tentativa de desconstituição do vínculo após </w:t>
      </w:r>
      <w:r>
        <w:rPr>
          <w:rFonts w:ascii="Times New Roman" w:eastAsia="Times New Roman" w:hAnsi="Times New Roman" w:cs="Times New Roman"/>
          <w:sz w:val="24"/>
          <w:szCs w:val="24"/>
        </w:rPr>
        <w:t xml:space="preserve">o fim da conjugalidade/união estável. </w:t>
      </w:r>
    </w:p>
    <w:p w14:paraId="00000062"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casais homoafetivos são prejudicados, pois a alternativa de burlar o sistema de reconhecimento de parentalidade não lhes é possível. </w:t>
      </w:r>
    </w:p>
    <w:p w14:paraId="00000063"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 outro enfoque, ainda, é forçoso reconhecer que a Constituição Federal vedou a disciminação entre filhos: “proibidas quaisquer designações discriminatórias relativas à filiação” (art. 227, §6º, CF). </w:t>
      </w:r>
    </w:p>
    <w:p w14:paraId="00000064"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Deste modo, ofertar a possibilidade de reconhecimento</w:t>
      </w:r>
      <w:r>
        <w:rPr>
          <w:rFonts w:ascii="Times New Roman" w:eastAsia="Times New Roman" w:hAnsi="Times New Roman" w:cs="Times New Roman"/>
          <w:sz w:val="24"/>
          <w:szCs w:val="24"/>
        </w:rPr>
        <w:t xml:space="preserve"> da parentalidade de forma extrajudicial socioafetiva aos maiores de doze anos e impedir o mesmo acesso e facilidade aos menores de doze anos importa em discriminação da filiação. </w:t>
      </w:r>
    </w:p>
    <w:p w14:paraId="00000065"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verdade, aliás, não há qualquer sensatez em reconhecer a anuência de uma</w:t>
      </w:r>
      <w:r>
        <w:rPr>
          <w:rFonts w:ascii="Times New Roman" w:eastAsia="Times New Roman" w:hAnsi="Times New Roman" w:cs="Times New Roman"/>
          <w:sz w:val="24"/>
          <w:szCs w:val="24"/>
        </w:rPr>
        <w:t xml:space="preserve"> criança de doze anos e negar a concordância de uma criança de dez anos, por exemplo. Não existe qualquer justificativa jurídica para o reconhecimento dessa manifestação de vontade, até porque entre crianças, não importando a idade, até o limite de dezesse</w:t>
      </w:r>
      <w:r>
        <w:rPr>
          <w:rFonts w:ascii="Times New Roman" w:eastAsia="Times New Roman" w:hAnsi="Times New Roman" w:cs="Times New Roman"/>
          <w:sz w:val="24"/>
          <w:szCs w:val="24"/>
        </w:rPr>
        <w:t>is anos, sua vontade não abriga validade jurídica, pois devem ser, necessariamente, representados.</w:t>
      </w:r>
    </w:p>
    <w:p w14:paraId="00000066"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Percebe-se, então, que a escolha pelo limite de idade é arbitrária e simplesmente convencional, não pautada em qualquer parte do ordenamento jurídico pátrio,</w:t>
      </w:r>
      <w:r>
        <w:rPr>
          <w:rFonts w:ascii="Times New Roman" w:eastAsia="Times New Roman" w:hAnsi="Times New Roman" w:cs="Times New Roman"/>
          <w:sz w:val="24"/>
          <w:szCs w:val="24"/>
        </w:rPr>
        <w:t xml:space="preserve"> mas ao contrário, repelida por ser discriminatória e desproporcional.</w:t>
      </w:r>
    </w:p>
    <w:p w14:paraId="00000067" w14:textId="77777777" w:rsidR="008912A6" w:rsidRDefault="00BD61C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Ademais, impor que o reconhecimento de vínculos parentais-filiais afetivos sejam acolhidos somente no âmbito judicial em relação aos menores de dozes anos é impor que o seu primeiro reg</w:t>
      </w:r>
      <w:r>
        <w:rPr>
          <w:rFonts w:ascii="Times New Roman" w:eastAsia="Times New Roman" w:hAnsi="Times New Roman" w:cs="Times New Roman"/>
          <w:sz w:val="24"/>
          <w:szCs w:val="24"/>
          <w:highlight w:val="white"/>
        </w:rPr>
        <w:t>istro civil seja omisso, negligente, irreal quanto sua verdadeira filiação, pois para ingressar no Poder Judiciário a criança já deverá constar com o registro do termo de nascimento.</w:t>
      </w:r>
    </w:p>
    <w:p w14:paraId="00000068" w14:textId="77777777" w:rsidR="008912A6" w:rsidRDefault="00BD61C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Assim, impõe-se um registro incompleto, para pleitear judicialmente apena</w:t>
      </w:r>
      <w:r>
        <w:rPr>
          <w:rFonts w:ascii="Times New Roman" w:eastAsia="Times New Roman" w:hAnsi="Times New Roman" w:cs="Times New Roman"/>
          <w:sz w:val="24"/>
          <w:szCs w:val="24"/>
          <w:highlight w:val="white"/>
        </w:rPr>
        <w:t>s a completude. Esta conduta é atentatória à dignidade da pessoa humana, pois clama que a criança seja registrada em desconformidade com sua formação familiar. Por outro lado, atenta também contra a dignidade do pai/mãe socioafetivo(a), já que obriga a não</w:t>
      </w:r>
      <w:r>
        <w:rPr>
          <w:rFonts w:ascii="Times New Roman" w:eastAsia="Times New Roman" w:hAnsi="Times New Roman" w:cs="Times New Roman"/>
          <w:sz w:val="24"/>
          <w:szCs w:val="24"/>
          <w:highlight w:val="white"/>
        </w:rPr>
        <w:t xml:space="preserve"> participação no primeiro registro civil de seu filho afetivo.</w:t>
      </w:r>
    </w:p>
    <w:p w14:paraId="00000069" w14:textId="77777777" w:rsidR="008912A6" w:rsidRDefault="00BD61C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visível, então, que a imposição dessa espera e a retirada da emoção de registrar normalmente o “filho do coração” (expressão normalmente utilizada pela população para referir-se à filiação so</w:t>
      </w:r>
      <w:r>
        <w:rPr>
          <w:rFonts w:ascii="Times New Roman" w:eastAsia="Times New Roman" w:hAnsi="Times New Roman" w:cs="Times New Roman"/>
          <w:sz w:val="24"/>
          <w:szCs w:val="24"/>
          <w:highlight w:val="white"/>
        </w:rPr>
        <w:t xml:space="preserve">cioafetiva) é prejudicial também ao pai/mãe, que não deve sofrer qualquer discriminação pelo vínculo afetivo. </w:t>
      </w:r>
    </w:p>
    <w:p w14:paraId="0000006A" w14:textId="77777777" w:rsidR="008912A6" w:rsidRDefault="00BD61C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Inclusive, quanto a isso, o próprio Supremo Tribunal Federal decidiu pela equiparação da paternidade biológica e afetiva e diversos enunciados corroboram com o entendimento, já pacificado jurisprudencialmente. </w:t>
      </w:r>
    </w:p>
    <w:p w14:paraId="0000006B"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Logo, a única possibilidade de total respeit</w:t>
      </w:r>
      <w:r>
        <w:rPr>
          <w:rFonts w:ascii="Times New Roman" w:eastAsia="Times New Roman" w:hAnsi="Times New Roman" w:cs="Times New Roman"/>
          <w:sz w:val="24"/>
          <w:szCs w:val="24"/>
        </w:rPr>
        <w:t>o à dignidade da pessoa humana, atenção às mais variadas formas de família, reconhecimento dos vínculos afetivos e à efetividade dos direitos personalíssimos é possibilitar o reconhecimento da parentalidade socioafetiva extrajudicialmente a todas as hipóte</w:t>
      </w:r>
      <w:r>
        <w:rPr>
          <w:rFonts w:ascii="Times New Roman" w:eastAsia="Times New Roman" w:hAnsi="Times New Roman" w:cs="Times New Roman"/>
          <w:sz w:val="24"/>
          <w:szCs w:val="24"/>
        </w:rPr>
        <w:t>ses, delegando à via judicial apenas o socorro do pleito quando não atendido pelo registrador, impondo ainda mais ao registrador o dever de fundamentar a recusa e a obrigação de analisar todos os elementos comprobatórios do afeto e do melhor interesse da c</w:t>
      </w:r>
      <w:r>
        <w:rPr>
          <w:rFonts w:ascii="Times New Roman" w:eastAsia="Times New Roman" w:hAnsi="Times New Roman" w:cs="Times New Roman"/>
          <w:sz w:val="24"/>
          <w:szCs w:val="24"/>
        </w:rPr>
        <w:t>riança pelo Ministério Público.</w:t>
      </w:r>
    </w:p>
    <w:p w14:paraId="0000006C"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6D"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DA CONDUTA ESTATAL ADEQUADA AO CASO CONCRETO ATENDIDO PELA DEFENSORIA PÚBLICA DO ESTADO DO PIAUÍ</w:t>
      </w:r>
    </w:p>
    <w:p w14:paraId="0000006E"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6F"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pelas teses defendidas acima, além de todo o contexto fático narrado pela Sra. Katiele Vieira, assistida da Defen</w:t>
      </w:r>
      <w:r>
        <w:rPr>
          <w:rFonts w:ascii="Times New Roman" w:eastAsia="Times New Roman" w:hAnsi="Times New Roman" w:cs="Times New Roman"/>
          <w:sz w:val="24"/>
          <w:szCs w:val="24"/>
        </w:rPr>
        <w:t xml:space="preserve">soria Pública do Piauí, clama-se pelo reconhecimento extrajudicialmente da filiação socioafetiva, de modo a permitir que o primeiro registro de sua filha biológica conte com os nomes de seus genitores e da mãe socioafetiva. </w:t>
      </w:r>
    </w:p>
    <w:p w14:paraId="00000070"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conseguinte, a situação de</w:t>
      </w:r>
      <w:r>
        <w:rPr>
          <w:rFonts w:ascii="Times New Roman" w:eastAsia="Times New Roman" w:hAnsi="Times New Roman" w:cs="Times New Roman"/>
          <w:sz w:val="24"/>
          <w:szCs w:val="24"/>
        </w:rPr>
        <w:t xml:space="preserve"> cárcere não impede o reconhecimento da filiação socioafetiva, pois caso contrário representaria grande afronta aos direitos personalíssimos. Aliás, não é razoável imaginar que o encarceramento desconstitua os vínculos firmados ou mesmo impeça sua formação</w:t>
      </w:r>
      <w:r>
        <w:rPr>
          <w:rFonts w:ascii="Times New Roman" w:eastAsia="Times New Roman" w:hAnsi="Times New Roman" w:cs="Times New Roman"/>
          <w:sz w:val="24"/>
          <w:szCs w:val="24"/>
        </w:rPr>
        <w:t>, até porque os vínculos biológicos não são afetados pela situação de reclusão ou detenção.</w:t>
      </w:r>
    </w:p>
    <w:p w14:paraId="00000071"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Nesse viés, a companheira da assistida pela Defensoria, ainda esteja privada de sua liberdade de locomoção, detém todos os direitos personalíssimos, especialmente </w:t>
      </w:r>
      <w:r>
        <w:rPr>
          <w:rFonts w:ascii="Times New Roman" w:eastAsia="Times New Roman" w:hAnsi="Times New Roman" w:cs="Times New Roman"/>
          <w:sz w:val="24"/>
          <w:szCs w:val="24"/>
        </w:rPr>
        <w:t xml:space="preserve">os tocantes ao reconhecimento da parentalidade afetiva, como o direito de constar do termo de nascimento do “filho do coração”. </w:t>
      </w:r>
    </w:p>
    <w:p w14:paraId="00000072"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Posicionamento contrário representaria, então, limitação aos direitos do ser humano, ferindo a dignidade da pessoa humana e co</w:t>
      </w:r>
      <w:r>
        <w:rPr>
          <w:rFonts w:ascii="Times New Roman" w:eastAsia="Times New Roman" w:hAnsi="Times New Roman" w:cs="Times New Roman"/>
          <w:sz w:val="24"/>
          <w:szCs w:val="24"/>
        </w:rPr>
        <w:t>ndenando à invisibilidade jurídica uma situação de fato representada por amor, afeto e carinho, em detrimento de meras ligações biológicas que nem sempre firmam a relação parental-filial.</w:t>
      </w:r>
    </w:p>
    <w:p w14:paraId="00000073"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verdade, chegamos a um momento social em que reconhecemos que o </w:t>
      </w:r>
      <w:r>
        <w:rPr>
          <w:rFonts w:ascii="Times New Roman" w:eastAsia="Times New Roman" w:hAnsi="Times New Roman" w:cs="Times New Roman"/>
          <w:sz w:val="24"/>
          <w:szCs w:val="24"/>
        </w:rPr>
        <w:t xml:space="preserve">mero vínculo genético não é capaz de manter ou criar uma relação entre pais e filhos, pois esta é construída e baseada no afeto, na solidariedade e no amor, conceitos e sentimentos de alto grau de abstração que não se reduzem ao simples exame de DNA. </w:t>
      </w:r>
    </w:p>
    <w:p w14:paraId="00000074"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w:t>
      </w:r>
      <w:r>
        <w:rPr>
          <w:rFonts w:ascii="Times New Roman" w:eastAsia="Times New Roman" w:hAnsi="Times New Roman" w:cs="Times New Roman"/>
          <w:sz w:val="24"/>
          <w:szCs w:val="24"/>
        </w:rPr>
        <w:t xml:space="preserve">sa forma, ao mesmo tempo em que a comunidade científica buscou métodos eficazes para comprovar a parentalidade biológica, deixando de aplicar o antigo sistema ABO, que decidia pelo grau de parentesco pela exclusão, e adotando perícia genética de altíssimo </w:t>
      </w:r>
      <w:r>
        <w:rPr>
          <w:rFonts w:ascii="Times New Roman" w:eastAsia="Times New Roman" w:hAnsi="Times New Roman" w:cs="Times New Roman"/>
          <w:sz w:val="24"/>
          <w:szCs w:val="24"/>
        </w:rPr>
        <w:t xml:space="preserve">grau de confiabilidade, os avanços sociais acompanharam a concepção de família como lugar de afeto e acolhimento. </w:t>
      </w:r>
    </w:p>
    <w:p w14:paraId="00000075"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Então, chegou-se a um momento em que o mapeamento genético é possível e custeado pelo Estado em casos de vulnerabilidade social, mas que a p</w:t>
      </w:r>
      <w:r>
        <w:rPr>
          <w:rFonts w:ascii="Times New Roman" w:eastAsia="Times New Roman" w:hAnsi="Times New Roman" w:cs="Times New Roman"/>
          <w:sz w:val="24"/>
          <w:szCs w:val="24"/>
        </w:rPr>
        <w:t xml:space="preserve">opulação optou por reconhecer, preferencialmente, vínculos afetivos, crendo que estes sim representam o verdadeiro significado de família no mundo pós-moderno. </w:t>
      </w:r>
    </w:p>
    <w:p w14:paraId="00000076"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mudanças comportamentais foram tão profundas que as cortes e tribunais passaram a reconhece</w:t>
      </w:r>
      <w:r>
        <w:rPr>
          <w:rFonts w:ascii="Times New Roman" w:eastAsia="Times New Roman" w:hAnsi="Times New Roman" w:cs="Times New Roman"/>
          <w:sz w:val="24"/>
          <w:szCs w:val="24"/>
        </w:rPr>
        <w:t>r a possibilidade de formas de família ligadas apenas pelo afeto, sem a necessidade de vínculos biológicos ou mesmo de formalização da sociedade afetiva, como preceitua a proteção constitucional às uniões estáveis, tidas expressamente como entidades famili</w:t>
      </w:r>
      <w:r>
        <w:rPr>
          <w:rFonts w:ascii="Times New Roman" w:eastAsia="Times New Roman" w:hAnsi="Times New Roman" w:cs="Times New Roman"/>
          <w:sz w:val="24"/>
          <w:szCs w:val="24"/>
        </w:rPr>
        <w:t>ares.</w:t>
      </w:r>
    </w:p>
    <w:p w14:paraId="00000077"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viés, a mais lídima justiça ecoa no sentido de possibilitar o reconhecimento, ainda em primeiro registro civil, da socioafetividade existente entre a filha biológica da assistida e sua companheira, sem prejudicar o vínculo biológico da menor e</w:t>
      </w:r>
      <w:r>
        <w:rPr>
          <w:rFonts w:ascii="Times New Roman" w:eastAsia="Times New Roman" w:hAnsi="Times New Roman" w:cs="Times New Roman"/>
          <w:sz w:val="24"/>
          <w:szCs w:val="24"/>
        </w:rPr>
        <w:t xml:space="preserve"> de seu genitor, que inclusive concorda com a manutenção e validade jurídica do afeto vivenciado. </w:t>
      </w:r>
    </w:p>
    <w:p w14:paraId="00000078"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79" w14:textId="77777777" w:rsidR="008912A6" w:rsidRDefault="00BD61C7">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posicionamento defendido ao atender a cidadã Katiele Vieira, na ação do Dia D, no último dia 12 de março de 2022, foi de relevância inestimável e atuou como precedente na região do Nordeste e no país, pois requereu o reconhecimento socioafetividade de um</w:t>
      </w:r>
      <w:r>
        <w:rPr>
          <w:rFonts w:ascii="Times New Roman" w:eastAsia="Times New Roman" w:hAnsi="Times New Roman" w:cs="Times New Roman"/>
          <w:sz w:val="24"/>
          <w:szCs w:val="24"/>
        </w:rPr>
        <w:t xml:space="preserve">a criança de cinco meses de vida, com fulcro nas teses acima defendidas. </w:t>
      </w:r>
    </w:p>
    <w:p w14:paraId="0000007A"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7B" w14:textId="77777777" w:rsidR="008912A6" w:rsidRDefault="00BD61C7">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aguardando que o requerimento seja atendido pelo 2° Ofício de Registro Civil de Pessoas Naturais da cidade de Teresina/PI, o reconhecimento extrajudicial toma novas formas</w:t>
      </w:r>
      <w:r>
        <w:rPr>
          <w:rFonts w:ascii="Times New Roman" w:eastAsia="Times New Roman" w:hAnsi="Times New Roman" w:cs="Times New Roman"/>
          <w:sz w:val="24"/>
          <w:szCs w:val="24"/>
        </w:rPr>
        <w:t xml:space="preserve"> e acepções, conferindo ainda mais pluralidade, dignidade e proteção às famílias formadas exclusivamente pelo afeto.</w:t>
      </w:r>
    </w:p>
    <w:p w14:paraId="0000007C"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7D" w14:textId="77777777" w:rsidR="008912A6" w:rsidRDefault="008912A6">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7E"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CONSIDERAÇÕES FINAIS</w:t>
      </w:r>
    </w:p>
    <w:p w14:paraId="0000007F" w14:textId="77777777" w:rsidR="008912A6" w:rsidRDefault="008912A6">
      <w:pPr>
        <w:spacing w:line="360" w:lineRule="auto"/>
        <w:jc w:val="both"/>
        <w:rPr>
          <w:rFonts w:ascii="Times New Roman" w:eastAsia="Times New Roman" w:hAnsi="Times New Roman" w:cs="Times New Roman"/>
          <w:sz w:val="24"/>
          <w:szCs w:val="24"/>
        </w:rPr>
      </w:pPr>
    </w:p>
    <w:p w14:paraId="00000080"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por tudo exposto, percebe-se que a construção de uma legislação abrangente e inclusiva não é uma tarefa f</w:t>
      </w:r>
      <w:r>
        <w:rPr>
          <w:rFonts w:ascii="Times New Roman" w:eastAsia="Times New Roman" w:hAnsi="Times New Roman" w:cs="Times New Roman"/>
          <w:sz w:val="24"/>
          <w:szCs w:val="24"/>
        </w:rPr>
        <w:t>ácil, pois ainda que se reconheça a inovação do Provimento nº 63/2017 do CNJ, é forçoso crer que existem diversos pontos a serem alterados diante da necessidade de adequação do procedimento de reconhecimento de parentalidade socioafetiva à luz dos princípi</w:t>
      </w:r>
      <w:r>
        <w:rPr>
          <w:rFonts w:ascii="Times New Roman" w:eastAsia="Times New Roman" w:hAnsi="Times New Roman" w:cs="Times New Roman"/>
          <w:sz w:val="24"/>
          <w:szCs w:val="24"/>
        </w:rPr>
        <w:t xml:space="preserve">os constitucionais do melhor interesse do menor, de sua absoluta prioridade e da proporcionalidade e razoabilidade como condutores das ações estatais. </w:t>
      </w:r>
    </w:p>
    <w:p w14:paraId="00000081"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Desse modo, se antes a família greco-romana era formada entre aqueles que cultuavam o mesmo fogo sagrad</w:t>
      </w:r>
      <w:r>
        <w:rPr>
          <w:rFonts w:ascii="Times New Roman" w:eastAsia="Times New Roman" w:hAnsi="Times New Roman" w:cs="Times New Roman"/>
          <w:sz w:val="24"/>
          <w:szCs w:val="24"/>
        </w:rPr>
        <w:t>o, hoje percebe-se uma modificação social acerca do sentimento de família, muito mais ligado ao pertencimento, ao afeto e ao amor, sem a necessidade de comprovação de semelhanças genéticas para a validação jurídica de uma situação de afeto já vivenciada.</w:t>
      </w:r>
    </w:p>
    <w:p w14:paraId="00000082"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Aliás, ainda que tenha havido imensurável avanço científico para perícias genéticas, possibilitando alto grau de precisão de parentesco, há cada vez mais maior atenção aos vínculos afetivos, essenciais ao ser humano, político e carente de relações interpes</w:t>
      </w:r>
      <w:r>
        <w:rPr>
          <w:rFonts w:ascii="Times New Roman" w:eastAsia="Times New Roman" w:hAnsi="Times New Roman" w:cs="Times New Roman"/>
          <w:sz w:val="24"/>
          <w:szCs w:val="24"/>
        </w:rPr>
        <w:t>soais duradouras e que possibilitam uma estabilidade emocional.</w:t>
      </w:r>
    </w:p>
    <w:p w14:paraId="00000083"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tratar de crianças e adolescentes, o reconhecimento socioafetivo clama especial dedicação para a construção de um ordenamento jurídico atento ao seu melhor interesse e à sua absoluta prior</w:t>
      </w:r>
      <w:r>
        <w:rPr>
          <w:rFonts w:ascii="Times New Roman" w:eastAsia="Times New Roman" w:hAnsi="Times New Roman" w:cs="Times New Roman"/>
          <w:sz w:val="24"/>
          <w:szCs w:val="24"/>
        </w:rPr>
        <w:t xml:space="preserve">idade e proteção. </w:t>
      </w:r>
    </w:p>
    <w:p w14:paraId="00000084"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Desse modo, a limitação etária do Provimento nº 63/2017 do CNJ para reconhecimento de filiações socioafetivas representa grave afronta à Constituição Federal, seja pela primazia do interesse do menor, seja pela total desproporcionalidad</w:t>
      </w:r>
      <w:r>
        <w:rPr>
          <w:rFonts w:ascii="Times New Roman" w:eastAsia="Times New Roman" w:hAnsi="Times New Roman" w:cs="Times New Roman"/>
          <w:sz w:val="24"/>
          <w:szCs w:val="24"/>
        </w:rPr>
        <w:t xml:space="preserve">e quanto à idade de doze anos, posto que não há qualquer norma jurídica que respalde tal limitação, já que a manifestação de vontade dos menores de dezesseis anos, não importando a idade, não possuem eficácia. </w:t>
      </w:r>
    </w:p>
    <w:p w14:paraId="00000085"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verdade, o que se pretendeu explanar foi </w:t>
      </w:r>
      <w:r>
        <w:rPr>
          <w:rFonts w:ascii="Times New Roman" w:eastAsia="Times New Roman" w:hAnsi="Times New Roman" w:cs="Times New Roman"/>
          <w:sz w:val="24"/>
          <w:szCs w:val="24"/>
        </w:rPr>
        <w:t>que a garantia da efetividade dos direitos personalíssimos não está ligada à idade, mas essencialmente à qualidade de ser humano. Por isso, é inadmissível estabelecer tratamento diferenciado em situações fáticas semelhantes com base tão somente em um crité</w:t>
      </w:r>
      <w:r>
        <w:rPr>
          <w:rFonts w:ascii="Times New Roman" w:eastAsia="Times New Roman" w:hAnsi="Times New Roman" w:cs="Times New Roman"/>
          <w:sz w:val="24"/>
          <w:szCs w:val="24"/>
        </w:rPr>
        <w:t xml:space="preserve">rio arbitrário de idade. </w:t>
      </w:r>
    </w:p>
    <w:p w14:paraId="00000086"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Posto isso, o direito ao reconhecimento socioafetivo, com base nos princípios inerentes à temática, não pode socorrer-se unicamente da via judicial em situações que incluem crianças menores de doze anos, por impor maior tempo de </w:t>
      </w:r>
      <w:r>
        <w:rPr>
          <w:rFonts w:ascii="Times New Roman" w:eastAsia="Times New Roman" w:hAnsi="Times New Roman" w:cs="Times New Roman"/>
          <w:sz w:val="24"/>
          <w:szCs w:val="24"/>
        </w:rPr>
        <w:t>espera, maiores custos e burocracias desnecessárias.</w:t>
      </w:r>
    </w:p>
    <w:p w14:paraId="00000087"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Aliás, o próprio provimento prevê a participação extrajudicial do órgão ministerial, já que é necessário parecer acerca da solicitação, de modo a instruir e adstringir a atuação do registrador civil, que deverá seguir o parecer ministerial e fundamentar su</w:t>
      </w:r>
      <w:r>
        <w:rPr>
          <w:rFonts w:ascii="Times New Roman" w:eastAsia="Times New Roman" w:hAnsi="Times New Roman" w:cs="Times New Roman"/>
          <w:sz w:val="24"/>
          <w:szCs w:val="24"/>
        </w:rPr>
        <w:t>a recusa. Ou seja, não cabe a alegação de desproteção ao menor, justamente pelo seu interesse estar sendo defendido e garantido de forma ainda mais eficaz.</w:t>
      </w:r>
    </w:p>
    <w:p w14:paraId="00000088"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Nessa toada, caberia socorro ao Poder Judiciário somente diante da recusa, representando o clássico</w:t>
      </w:r>
      <w:r>
        <w:rPr>
          <w:rFonts w:ascii="Times New Roman" w:eastAsia="Times New Roman" w:hAnsi="Times New Roman" w:cs="Times New Roman"/>
          <w:sz w:val="24"/>
          <w:szCs w:val="24"/>
        </w:rPr>
        <w:t xml:space="preserve"> interesse de agir. Caso contrário, estaria o provimento por delegar exclusivamente aos magistrados a decisão do que é e do que não é família, impondo um processo moroso, desgastante e exaustivo, capaz, inclusive, de desestimular o reconhecimento afetivo o</w:t>
      </w:r>
      <w:r>
        <w:rPr>
          <w:rFonts w:ascii="Times New Roman" w:eastAsia="Times New Roman" w:hAnsi="Times New Roman" w:cs="Times New Roman"/>
          <w:sz w:val="24"/>
          <w:szCs w:val="24"/>
        </w:rPr>
        <w:t xml:space="preserve">u de obstaculizá-lo. </w:t>
      </w:r>
    </w:p>
    <w:p w14:paraId="00000089" w14:textId="77777777" w:rsidR="008912A6" w:rsidRDefault="00BD6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Ademais, impor o reconhecimento apenas judicial a esses casos é exigir que o primeiro registro civil seja feito de forma incompleta, sem revelar a verdadeira organização familiar e discriminar a parentalidade afetiva, infringindo a própria vedação a tratam</w:t>
      </w:r>
      <w:r>
        <w:rPr>
          <w:rFonts w:ascii="Times New Roman" w:eastAsia="Times New Roman" w:hAnsi="Times New Roman" w:cs="Times New Roman"/>
          <w:sz w:val="24"/>
          <w:szCs w:val="24"/>
        </w:rPr>
        <w:t xml:space="preserve">entos discriminatórios de filiações. </w:t>
      </w:r>
    </w:p>
    <w:p w14:paraId="0000008A"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defende-se a tese de que todos os interessados em reconhecer a parentalidade afetiva se dirijam ao Registro Civil de Pessoas Naturais, portando todos os meios de provas cabíveis e possíveis, possibilitando qu</w:t>
      </w:r>
      <w:r>
        <w:rPr>
          <w:rFonts w:ascii="Times New Roman" w:eastAsia="Times New Roman" w:hAnsi="Times New Roman" w:cs="Times New Roman"/>
          <w:sz w:val="24"/>
          <w:szCs w:val="24"/>
        </w:rPr>
        <w:t>e o parecer ministerial e a decisão do registrador revelem verdadeira análise da situação, a fim de coibir requerimentos infundados e decisões arbitrárias, que somente irão solicitar amparo judicial em caso de recusa ou para desconstituição por fraude, sim</w:t>
      </w:r>
      <w:r>
        <w:rPr>
          <w:rFonts w:ascii="Times New Roman" w:eastAsia="Times New Roman" w:hAnsi="Times New Roman" w:cs="Times New Roman"/>
          <w:sz w:val="24"/>
          <w:szCs w:val="24"/>
        </w:rPr>
        <w:t>ulação ou vício de vontade.</w:t>
      </w:r>
    </w:p>
    <w:p w14:paraId="0000008B" w14:textId="77777777" w:rsidR="008912A6" w:rsidRDefault="00BD6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 então, que é o Direito que deve servir às pessoas e não o contrário.</w:t>
      </w:r>
    </w:p>
    <w:p w14:paraId="0000008C" w14:textId="77777777" w:rsidR="008912A6" w:rsidRDefault="008912A6">
      <w:pPr>
        <w:spacing w:line="360" w:lineRule="auto"/>
        <w:ind w:firstLine="720"/>
        <w:jc w:val="both"/>
        <w:rPr>
          <w:rFonts w:ascii="Times New Roman" w:eastAsia="Times New Roman" w:hAnsi="Times New Roman" w:cs="Times New Roman"/>
          <w:sz w:val="24"/>
          <w:szCs w:val="24"/>
        </w:rPr>
      </w:pPr>
    </w:p>
    <w:p w14:paraId="0000008D" w14:textId="77777777" w:rsidR="008912A6" w:rsidRDefault="00BD6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REFERÊNCIAS</w:t>
      </w:r>
    </w:p>
    <w:p w14:paraId="0000008E" w14:textId="77777777" w:rsidR="008912A6" w:rsidRDefault="008912A6">
      <w:pPr>
        <w:spacing w:line="360" w:lineRule="auto"/>
        <w:jc w:val="both"/>
        <w:rPr>
          <w:rFonts w:ascii="Times New Roman" w:eastAsia="Times New Roman" w:hAnsi="Times New Roman" w:cs="Times New Roman"/>
          <w:sz w:val="24"/>
          <w:szCs w:val="24"/>
        </w:rPr>
      </w:pPr>
    </w:p>
    <w:p w14:paraId="0000008F"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 xml:space="preserve">Constituição da República Federativa do Brasil. </w:t>
      </w:r>
      <w:r>
        <w:rPr>
          <w:rFonts w:ascii="Times New Roman" w:eastAsia="Times New Roman" w:hAnsi="Times New Roman" w:cs="Times New Roman"/>
          <w:sz w:val="24"/>
          <w:szCs w:val="24"/>
        </w:rPr>
        <w:t>Brasília: Senado Federal. Centro Gráfico, 1988.</w:t>
      </w:r>
    </w:p>
    <w:p w14:paraId="00000090" w14:textId="77777777" w:rsidR="008912A6" w:rsidRDefault="008912A6">
      <w:pPr>
        <w:spacing w:line="240" w:lineRule="auto"/>
        <w:rPr>
          <w:rFonts w:ascii="Times New Roman" w:eastAsia="Times New Roman" w:hAnsi="Times New Roman" w:cs="Times New Roman"/>
          <w:sz w:val="24"/>
          <w:szCs w:val="24"/>
        </w:rPr>
      </w:pPr>
    </w:p>
    <w:p w14:paraId="00000091"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 xml:space="preserve">Lei nº 10.406, de </w:t>
      </w:r>
      <w:r>
        <w:rPr>
          <w:rFonts w:ascii="Times New Roman" w:eastAsia="Times New Roman" w:hAnsi="Times New Roman" w:cs="Times New Roman"/>
          <w:b/>
          <w:sz w:val="24"/>
          <w:szCs w:val="24"/>
        </w:rPr>
        <w:t xml:space="preserve">10 de janeiro de 2002. </w:t>
      </w:r>
      <w:r>
        <w:rPr>
          <w:rFonts w:ascii="Times New Roman" w:eastAsia="Times New Roman" w:hAnsi="Times New Roman" w:cs="Times New Roman"/>
          <w:sz w:val="24"/>
          <w:szCs w:val="24"/>
        </w:rPr>
        <w:t>Institui o Código Civil. Diário Oficial da União: seção 1, Brasília: ano 139.</w:t>
      </w:r>
    </w:p>
    <w:p w14:paraId="00000092" w14:textId="77777777" w:rsidR="008912A6" w:rsidRDefault="008912A6">
      <w:pPr>
        <w:spacing w:line="240" w:lineRule="auto"/>
        <w:rPr>
          <w:rFonts w:ascii="Times New Roman" w:eastAsia="Times New Roman" w:hAnsi="Times New Roman" w:cs="Times New Roman"/>
          <w:sz w:val="24"/>
          <w:szCs w:val="24"/>
        </w:rPr>
      </w:pPr>
    </w:p>
    <w:p w14:paraId="00000093"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CNJ. </w:t>
      </w:r>
      <w:r>
        <w:rPr>
          <w:rFonts w:ascii="Times New Roman" w:eastAsia="Times New Roman" w:hAnsi="Times New Roman" w:cs="Times New Roman"/>
          <w:b/>
          <w:sz w:val="24"/>
          <w:szCs w:val="24"/>
        </w:rPr>
        <w:t>Provimento nº 63/2017.</w:t>
      </w:r>
      <w:r>
        <w:rPr>
          <w:rFonts w:ascii="Times New Roman" w:eastAsia="Times New Roman" w:hAnsi="Times New Roman" w:cs="Times New Roman"/>
          <w:sz w:val="24"/>
          <w:szCs w:val="24"/>
        </w:rPr>
        <w:t xml:space="preserve"> Diário da Justiça: edição 191/2017, de 17 nov. 2017.</w:t>
      </w:r>
    </w:p>
    <w:p w14:paraId="00000094" w14:textId="77777777" w:rsidR="008912A6" w:rsidRDefault="008912A6">
      <w:pPr>
        <w:spacing w:line="240" w:lineRule="auto"/>
        <w:rPr>
          <w:rFonts w:ascii="Times New Roman" w:eastAsia="Times New Roman" w:hAnsi="Times New Roman" w:cs="Times New Roman"/>
          <w:sz w:val="24"/>
          <w:szCs w:val="24"/>
        </w:rPr>
      </w:pPr>
    </w:p>
    <w:p w14:paraId="00000095"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Maria Berenice. </w:t>
      </w:r>
      <w:r>
        <w:rPr>
          <w:rFonts w:ascii="Times New Roman" w:eastAsia="Times New Roman" w:hAnsi="Times New Roman" w:cs="Times New Roman"/>
          <w:b/>
          <w:sz w:val="24"/>
          <w:szCs w:val="24"/>
        </w:rPr>
        <w:t>Manual de Direito das Famílias.</w:t>
      </w:r>
      <w:r>
        <w:rPr>
          <w:rFonts w:ascii="Times New Roman" w:eastAsia="Times New Roman" w:hAnsi="Times New Roman" w:cs="Times New Roman"/>
          <w:sz w:val="24"/>
          <w:szCs w:val="24"/>
        </w:rPr>
        <w:t xml:space="preserve"> JusPODIVM: 14 ed, </w:t>
      </w:r>
      <w:r>
        <w:rPr>
          <w:rFonts w:ascii="Times New Roman" w:eastAsia="Times New Roman" w:hAnsi="Times New Roman" w:cs="Times New Roman"/>
          <w:sz w:val="24"/>
          <w:szCs w:val="24"/>
        </w:rPr>
        <w:t>Salvador, 2020.</w:t>
      </w:r>
    </w:p>
    <w:p w14:paraId="00000096" w14:textId="77777777" w:rsidR="008912A6" w:rsidRDefault="008912A6">
      <w:pPr>
        <w:spacing w:line="240" w:lineRule="auto"/>
        <w:rPr>
          <w:rFonts w:ascii="Times New Roman" w:eastAsia="Times New Roman" w:hAnsi="Times New Roman" w:cs="Times New Roman"/>
          <w:sz w:val="24"/>
          <w:szCs w:val="24"/>
        </w:rPr>
      </w:pPr>
    </w:p>
    <w:p w14:paraId="00000097"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FARIAS, Cristiano Chaves de. </w:t>
      </w:r>
      <w:r>
        <w:rPr>
          <w:rFonts w:ascii="Times New Roman" w:eastAsia="Times New Roman" w:hAnsi="Times New Roman" w:cs="Times New Roman"/>
          <w:b/>
          <w:sz w:val="24"/>
          <w:szCs w:val="24"/>
        </w:rPr>
        <w:t>Escritos de direito e processo das famílias: novidades polêmicas.</w:t>
      </w:r>
      <w:r>
        <w:rPr>
          <w:rFonts w:ascii="Times New Roman" w:eastAsia="Times New Roman" w:hAnsi="Times New Roman" w:cs="Times New Roman"/>
          <w:sz w:val="24"/>
          <w:szCs w:val="24"/>
        </w:rPr>
        <w:t xml:space="preserve"> Salvador: JusPodivm, 2013.</w:t>
      </w:r>
    </w:p>
    <w:p w14:paraId="00000098" w14:textId="77777777" w:rsidR="008912A6" w:rsidRDefault="008912A6">
      <w:pPr>
        <w:spacing w:line="240" w:lineRule="auto"/>
        <w:rPr>
          <w:rFonts w:ascii="Times New Roman" w:eastAsia="Times New Roman" w:hAnsi="Times New Roman" w:cs="Times New Roman"/>
          <w:sz w:val="24"/>
          <w:szCs w:val="24"/>
        </w:rPr>
      </w:pPr>
    </w:p>
    <w:p w14:paraId="00000099"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FARIAS, Cristiano Chaves de; NETTO, Felipe Braga; ROSENVALD, Nelson. </w:t>
      </w:r>
      <w:r>
        <w:rPr>
          <w:rFonts w:ascii="Times New Roman" w:eastAsia="Times New Roman" w:hAnsi="Times New Roman" w:cs="Times New Roman"/>
          <w:b/>
          <w:sz w:val="24"/>
          <w:szCs w:val="24"/>
        </w:rPr>
        <w:t xml:space="preserve">Manual de Direito Civil: volume único. </w:t>
      </w:r>
      <w:r>
        <w:rPr>
          <w:rFonts w:ascii="Times New Roman" w:eastAsia="Times New Roman" w:hAnsi="Times New Roman" w:cs="Times New Roman"/>
          <w:sz w:val="24"/>
          <w:szCs w:val="24"/>
        </w:rPr>
        <w:t>6 ed. Ju</w:t>
      </w:r>
      <w:r>
        <w:rPr>
          <w:rFonts w:ascii="Times New Roman" w:eastAsia="Times New Roman" w:hAnsi="Times New Roman" w:cs="Times New Roman"/>
          <w:sz w:val="24"/>
          <w:szCs w:val="24"/>
        </w:rPr>
        <w:t>sPodivm: Salvador, 2021.</w:t>
      </w:r>
    </w:p>
    <w:p w14:paraId="0000009A" w14:textId="77777777" w:rsidR="008912A6" w:rsidRDefault="008912A6">
      <w:pPr>
        <w:spacing w:line="240" w:lineRule="auto"/>
        <w:rPr>
          <w:rFonts w:ascii="Times New Roman" w:eastAsia="Times New Roman" w:hAnsi="Times New Roman" w:cs="Times New Roman"/>
          <w:sz w:val="24"/>
          <w:szCs w:val="24"/>
        </w:rPr>
      </w:pPr>
    </w:p>
    <w:p w14:paraId="0000009B"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FARIAS, Cristiano Chaves de; ROSA, Conrado Paulino da. </w:t>
      </w:r>
      <w:r>
        <w:rPr>
          <w:rFonts w:ascii="Times New Roman" w:eastAsia="Times New Roman" w:hAnsi="Times New Roman" w:cs="Times New Roman"/>
          <w:b/>
          <w:sz w:val="24"/>
          <w:szCs w:val="24"/>
        </w:rPr>
        <w:t xml:space="preserve">Direito de Família na prática. </w:t>
      </w:r>
      <w:r>
        <w:rPr>
          <w:rFonts w:ascii="Times New Roman" w:eastAsia="Times New Roman" w:hAnsi="Times New Roman" w:cs="Times New Roman"/>
          <w:sz w:val="24"/>
          <w:szCs w:val="24"/>
        </w:rPr>
        <w:t>JusPodivm: Salvador, 2022.</w:t>
      </w:r>
    </w:p>
    <w:p w14:paraId="0000009C" w14:textId="77777777" w:rsidR="008912A6" w:rsidRDefault="008912A6">
      <w:pPr>
        <w:spacing w:line="240" w:lineRule="auto"/>
        <w:rPr>
          <w:rFonts w:ascii="Times New Roman" w:eastAsia="Times New Roman" w:hAnsi="Times New Roman" w:cs="Times New Roman"/>
          <w:sz w:val="24"/>
          <w:szCs w:val="24"/>
        </w:rPr>
      </w:pPr>
    </w:p>
    <w:p w14:paraId="0000009D" w14:textId="77777777" w:rsidR="008912A6" w:rsidRDefault="00BD61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ROSA, Conrado Paulino da. </w:t>
      </w:r>
      <w:r>
        <w:rPr>
          <w:rFonts w:ascii="Times New Roman" w:eastAsia="Times New Roman" w:hAnsi="Times New Roman" w:cs="Times New Roman"/>
          <w:b/>
          <w:sz w:val="24"/>
          <w:szCs w:val="24"/>
        </w:rPr>
        <w:t>Direito de Família Contemporâneo.</w:t>
      </w:r>
      <w:r>
        <w:rPr>
          <w:rFonts w:ascii="Times New Roman" w:eastAsia="Times New Roman" w:hAnsi="Times New Roman" w:cs="Times New Roman"/>
          <w:sz w:val="24"/>
          <w:szCs w:val="24"/>
        </w:rPr>
        <w:t xml:space="preserve"> 7 ed. JusPodivm: Salvador, 2020.</w:t>
      </w:r>
    </w:p>
    <w:p w14:paraId="0000009E" w14:textId="77777777" w:rsidR="008912A6" w:rsidRDefault="008912A6">
      <w:pPr>
        <w:spacing w:line="240" w:lineRule="auto"/>
        <w:rPr>
          <w:rFonts w:ascii="Times New Roman" w:eastAsia="Times New Roman" w:hAnsi="Times New Roman" w:cs="Times New Roman"/>
          <w:sz w:val="24"/>
          <w:szCs w:val="24"/>
        </w:rPr>
      </w:pPr>
    </w:p>
    <w:p w14:paraId="0000009F" w14:textId="77777777" w:rsidR="008912A6" w:rsidRDefault="008912A6">
      <w:pPr>
        <w:spacing w:line="360" w:lineRule="auto"/>
        <w:jc w:val="both"/>
        <w:rPr>
          <w:rFonts w:ascii="Times New Roman" w:eastAsia="Times New Roman" w:hAnsi="Times New Roman" w:cs="Times New Roman"/>
          <w:sz w:val="24"/>
          <w:szCs w:val="24"/>
        </w:rPr>
      </w:pPr>
    </w:p>
    <w:p w14:paraId="000000A0" w14:textId="77777777" w:rsidR="008912A6" w:rsidRDefault="008912A6">
      <w:pPr>
        <w:jc w:val="both"/>
      </w:pPr>
    </w:p>
    <w:p w14:paraId="000000A1" w14:textId="77777777" w:rsidR="008912A6" w:rsidRDefault="008912A6">
      <w:pPr>
        <w:jc w:val="both"/>
      </w:pPr>
    </w:p>
    <w:p w14:paraId="000000A2" w14:textId="77777777" w:rsidR="008912A6" w:rsidRDefault="008912A6">
      <w:pPr>
        <w:jc w:val="both"/>
      </w:pPr>
    </w:p>
    <w:p w14:paraId="000000A3" w14:textId="77777777" w:rsidR="008912A6" w:rsidRDefault="008912A6">
      <w:pPr>
        <w:jc w:val="both"/>
      </w:pPr>
    </w:p>
    <w:p w14:paraId="000000A4" w14:textId="77777777" w:rsidR="008912A6" w:rsidRDefault="008912A6">
      <w:pPr>
        <w:jc w:val="both"/>
      </w:pPr>
    </w:p>
    <w:p w14:paraId="000000A5" w14:textId="77777777" w:rsidR="008912A6" w:rsidRDefault="008912A6">
      <w:pPr>
        <w:jc w:val="both"/>
      </w:pPr>
    </w:p>
    <w:p w14:paraId="000000A6" w14:textId="77777777" w:rsidR="008912A6" w:rsidRDefault="008912A6">
      <w:pPr>
        <w:jc w:val="both"/>
      </w:pPr>
    </w:p>
    <w:p w14:paraId="000000A7" w14:textId="77777777" w:rsidR="008912A6" w:rsidRDefault="008912A6">
      <w:pPr>
        <w:jc w:val="both"/>
      </w:pPr>
    </w:p>
    <w:p w14:paraId="000000A8" w14:textId="77777777" w:rsidR="008912A6" w:rsidRDefault="008912A6">
      <w:pPr>
        <w:ind w:firstLine="720"/>
        <w:jc w:val="both"/>
      </w:pPr>
    </w:p>
    <w:sectPr w:rsidR="008912A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7AC0" w14:textId="77777777" w:rsidR="00BD61C7" w:rsidRDefault="00BD61C7">
      <w:pPr>
        <w:spacing w:line="240" w:lineRule="auto"/>
      </w:pPr>
      <w:r>
        <w:separator/>
      </w:r>
    </w:p>
  </w:endnote>
  <w:endnote w:type="continuationSeparator" w:id="0">
    <w:p w14:paraId="42912B0A" w14:textId="77777777" w:rsidR="00BD61C7" w:rsidRDefault="00BD6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AE8F1" w14:textId="77777777" w:rsidR="00BD61C7" w:rsidRDefault="00BD61C7">
      <w:pPr>
        <w:spacing w:line="240" w:lineRule="auto"/>
      </w:pPr>
      <w:r>
        <w:separator/>
      </w:r>
    </w:p>
  </w:footnote>
  <w:footnote w:type="continuationSeparator" w:id="0">
    <w:p w14:paraId="75F7857D" w14:textId="77777777" w:rsidR="00BD61C7" w:rsidRDefault="00BD61C7">
      <w:pPr>
        <w:spacing w:line="240" w:lineRule="auto"/>
      </w:pPr>
      <w:r>
        <w:continuationSeparator/>
      </w:r>
    </w:p>
  </w:footnote>
  <w:footnote w:id="1">
    <w:p w14:paraId="000000B1"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Graduanda em Direito pela Universidade Estadual do Piauí (UESPI). Membro da Comissão de Direito Homoafetivo e Gênero do IBDFAM.</w:t>
      </w:r>
    </w:p>
  </w:footnote>
  <w:footnote w:id="2">
    <w:p w14:paraId="000000B2" w14:textId="77777777" w:rsidR="008912A6" w:rsidRDefault="00BD61C7">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Doutoranda em Direito Constitucional pela UNIFOR. Mes</w:t>
      </w:r>
      <w:r>
        <w:rPr>
          <w:rFonts w:ascii="Times New Roman" w:eastAsia="Times New Roman" w:hAnsi="Times New Roman" w:cs="Times New Roman"/>
          <w:sz w:val="20"/>
          <w:szCs w:val="20"/>
        </w:rPr>
        <w:t>tra em Família na Sociedade Contemporânea pela UCSAL. Defensora Pública do Estado do Piauí. Diretora Cível da DPE-PI. Professora da Universidade Estadual do Piauí. Membro da Diretoria do IBDFAM-PI. Presidente da Comissão Estadual de Direito Homoafetivo e G</w:t>
      </w:r>
      <w:r>
        <w:rPr>
          <w:rFonts w:ascii="Times New Roman" w:eastAsia="Times New Roman" w:hAnsi="Times New Roman" w:cs="Times New Roman"/>
          <w:sz w:val="20"/>
          <w:szCs w:val="20"/>
        </w:rPr>
        <w:t>ênero do IBDFAM-PI.</w:t>
      </w:r>
    </w:p>
  </w:footnote>
  <w:footnote w:id="3">
    <w:p w14:paraId="000000AF"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Assim, como denota Conrado Paulino, o morto que não deixasse filhos estaria condenado à fome perpétua, pois havia, em suma, uma poderosa troca de favores entre v</w:t>
      </w:r>
      <w:r>
        <w:rPr>
          <w:rFonts w:ascii="Times New Roman" w:eastAsia="Times New Roman" w:hAnsi="Times New Roman" w:cs="Times New Roman"/>
          <w:sz w:val="20"/>
          <w:szCs w:val="20"/>
        </w:rPr>
        <w:t>ivos e mortos, constituindo um poderoso laço unindo todas as gerações.</w:t>
      </w:r>
    </w:p>
  </w:footnote>
  <w:footnote w:id="4">
    <w:p w14:paraId="000000A9" w14:textId="77777777" w:rsidR="008912A6" w:rsidRDefault="00BD61C7">
      <w:pPr>
        <w:pBdr>
          <w:top w:val="nil"/>
          <w:left w:val="nil"/>
          <w:bottom w:val="nil"/>
          <w:right w:val="nil"/>
          <w:between w:val="nil"/>
        </w:pBdr>
        <w:spacing w:line="36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dispositivo estabelece que o “parentesco é natural ou civil, conforme resulte de consanguinidade ou outra origem”. Sobre o tema, vide o Enunciado 103 das Jornadas de Direito Civil do Superior Tribunal de Justiça.</w:t>
      </w:r>
    </w:p>
  </w:footnote>
  <w:footnote w:id="5">
    <w:p w14:paraId="000000AB" w14:textId="77777777" w:rsidR="008912A6" w:rsidRDefault="00BD61C7">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Repercussão Geral nº 622.</w:t>
      </w:r>
    </w:p>
  </w:footnote>
  <w:footnote w:id="6">
    <w:p w14:paraId="000000AA"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IBDFAM já havia, na época, editado o</w:t>
      </w:r>
      <w:r>
        <w:rPr>
          <w:rFonts w:ascii="Times New Roman" w:eastAsia="Times New Roman" w:hAnsi="Times New Roman" w:cs="Times New Roman"/>
          <w:sz w:val="20"/>
          <w:szCs w:val="20"/>
        </w:rPr>
        <w:t xml:space="preserve"> Enunciado nº 21, permitindo o reconhecimento voluntário da parentalidade socioafetiva de pessoa que não possua parentalidade registral diretamente no ofício de registro civil, desde que não haja demanda em curso e independentemente de homologação judicial</w:t>
      </w:r>
      <w:r>
        <w:rPr>
          <w:rFonts w:ascii="Times New Roman" w:eastAsia="Times New Roman" w:hAnsi="Times New Roman" w:cs="Times New Roman"/>
          <w:sz w:val="20"/>
          <w:szCs w:val="20"/>
        </w:rPr>
        <w:t>.</w:t>
      </w:r>
    </w:p>
  </w:footnote>
  <w:footnote w:id="7">
    <w:p w14:paraId="000000B0"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Sobre isso, é importante mencionar que o registrador deve fazer uma análise objetiva das provas colacionadas ao requerimento, com o intuito de verificar a ocorrência ou não do vínculo</w:t>
      </w:r>
      <w:r>
        <w:rPr>
          <w:rFonts w:ascii="Times New Roman" w:eastAsia="Times New Roman" w:hAnsi="Times New Roman" w:cs="Times New Roman"/>
          <w:sz w:val="20"/>
          <w:szCs w:val="20"/>
        </w:rPr>
        <w:t xml:space="preserve"> afetivo, sem externar ou vincular sua decisão à sua opinião pessoal.</w:t>
      </w:r>
    </w:p>
  </w:footnote>
  <w:footnote w:id="8">
    <w:p w14:paraId="000000AE"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Materializando a famosa frase de Antoine de Saint-Exupéry, como relembra Conrado Paulino: “Tu te tornas eternamente responsável por aquilo que cativas”. Inclusive, sobre o assunto, revela-se importa</w:t>
      </w:r>
      <w:r>
        <w:rPr>
          <w:rFonts w:ascii="Times New Roman" w:eastAsia="Times New Roman" w:hAnsi="Times New Roman" w:cs="Times New Roman"/>
          <w:sz w:val="20"/>
          <w:szCs w:val="20"/>
        </w:rPr>
        <w:t>nte analisar a situação diante da posse do estado de filho, aplicando a teoria da aparência.</w:t>
      </w:r>
    </w:p>
  </w:footnote>
  <w:footnote w:id="9">
    <w:p w14:paraId="000000AC"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julgamento consolidou que os direitos personalíssimos, como é o estado de filiação, são indisponíveis e imprescritíveis, de modo a impossibilitar restrições. Ademais, o REsp 1401719/MG trata de temática semelhante, reconhecendo o valor supremo da dignida</w:t>
      </w:r>
      <w:r>
        <w:rPr>
          <w:rFonts w:ascii="Times New Roman" w:eastAsia="Times New Roman" w:hAnsi="Times New Roman" w:cs="Times New Roman"/>
          <w:sz w:val="20"/>
          <w:szCs w:val="20"/>
        </w:rPr>
        <w:t>de da pessoa humana e o direito à identidade genética.</w:t>
      </w:r>
    </w:p>
  </w:footnote>
  <w:footnote w:id="10">
    <w:p w14:paraId="000000AD" w14:textId="77777777" w:rsidR="008912A6" w:rsidRDefault="00BD61C7">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Assim, a possibilidade de estabelecer a concomitância das parentalidades socioafetiva e biológica não é uma regra, conforme preleciona Conrado Paulino da Rosa. No próprio julgado do STJ, o Ministro R</w:t>
      </w:r>
      <w:r>
        <w:rPr>
          <w:rFonts w:ascii="Times New Roman" w:eastAsia="Times New Roman" w:hAnsi="Times New Roman" w:cs="Times New Roman"/>
          <w:sz w:val="20"/>
          <w:szCs w:val="20"/>
        </w:rPr>
        <w:t>elator assevera que a “multiparentalidade é uma casuística, passível de conhecimento nas hipóteses em que as circunstâncias fáticas a justifiquem, não sendo admissível que o Poder Judiciário compactue com a uma pretensão contrária aos princípios da afetivi</w:t>
      </w:r>
      <w:r>
        <w:rPr>
          <w:rFonts w:ascii="Times New Roman" w:eastAsia="Times New Roman" w:hAnsi="Times New Roman" w:cs="Times New Roman"/>
          <w:sz w:val="20"/>
          <w:szCs w:val="20"/>
        </w:rPr>
        <w:t>dade, da solidariedade e da parentalidade responsável”.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A6"/>
    <w:rsid w:val="004D6FFD"/>
    <w:rsid w:val="008912A6"/>
    <w:rsid w:val="00BD6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8F3FC-B58D-4979-A3E9-F2D5B153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6140</Words>
  <Characters>33162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Ronner</dc:creator>
  <cp:lastModifiedBy>Ronner</cp:lastModifiedBy>
  <cp:revision>2</cp:revision>
  <dcterms:created xsi:type="dcterms:W3CDTF">2022-03-25T22:38:00Z</dcterms:created>
  <dcterms:modified xsi:type="dcterms:W3CDTF">2022-03-25T22:38:00Z</dcterms:modified>
</cp:coreProperties>
</file>